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04A4B" w14:textId="77777777" w:rsidR="006D3F48" w:rsidRPr="00F71946" w:rsidRDefault="006D3F48" w:rsidP="00384D28">
      <w:pPr>
        <w:rPr>
          <w:b/>
          <w:lang w:val="en-GB" w:eastAsia="sv-SE"/>
        </w:rPr>
      </w:pPr>
      <w:r w:rsidRPr="00F71946">
        <w:rPr>
          <w:b/>
          <w:lang w:val="en-GB" w:eastAsia="sv-SE"/>
        </w:rPr>
        <w:t>PRESS RELEASE</w:t>
      </w:r>
    </w:p>
    <w:p w14:paraId="6DEF1029" w14:textId="2CDE53C5" w:rsidR="006D3F48" w:rsidRPr="00F71946" w:rsidRDefault="00802133" w:rsidP="00384D28">
      <w:pPr>
        <w:rPr>
          <w:b/>
          <w:lang w:val="en-GB" w:eastAsia="sv-SE"/>
        </w:rPr>
      </w:pPr>
      <w:r>
        <w:rPr>
          <w:b/>
          <w:lang w:val="en-GB" w:eastAsia="sv-SE"/>
        </w:rPr>
        <w:t xml:space="preserve">April </w:t>
      </w:r>
      <w:r w:rsidR="006A63F3">
        <w:rPr>
          <w:b/>
          <w:lang w:val="en-GB" w:eastAsia="sv-SE"/>
        </w:rPr>
        <w:t>10</w:t>
      </w:r>
      <w:r w:rsidR="00B6300D">
        <w:rPr>
          <w:b/>
          <w:lang w:val="en-GB" w:eastAsia="sv-SE"/>
        </w:rPr>
        <w:t>, 2017</w:t>
      </w:r>
      <w:r w:rsidR="003233F5" w:rsidRPr="00F71946">
        <w:rPr>
          <w:b/>
          <w:lang w:val="en-GB" w:eastAsia="sv-SE"/>
        </w:rPr>
        <w:t xml:space="preserve">. </w:t>
      </w:r>
      <w:r w:rsidR="00D3333A">
        <w:rPr>
          <w:b/>
          <w:lang w:val="en-GB" w:eastAsia="sv-SE"/>
        </w:rPr>
        <w:t>Stockholm</w:t>
      </w:r>
      <w:r w:rsidR="003233F5" w:rsidRPr="00F71946">
        <w:rPr>
          <w:b/>
          <w:lang w:val="en-GB" w:eastAsia="sv-SE"/>
        </w:rPr>
        <w:t xml:space="preserve"> </w:t>
      </w:r>
    </w:p>
    <w:p w14:paraId="5BFF7F64" w14:textId="3BE1C14E" w:rsidR="00E155FC" w:rsidRDefault="00802133" w:rsidP="00384D28">
      <w:pPr>
        <w:rPr>
          <w:b/>
          <w:sz w:val="28"/>
          <w:lang w:val="en-GB" w:eastAsia="sv-SE"/>
        </w:rPr>
      </w:pPr>
      <w:r>
        <w:rPr>
          <w:b/>
          <w:sz w:val="28"/>
          <w:lang w:val="en-GB" w:eastAsia="sv-SE"/>
        </w:rPr>
        <w:t>Lithuanian Bioenergy experts visit Sweden</w:t>
      </w:r>
      <w:r w:rsidR="008224EB">
        <w:rPr>
          <w:b/>
          <w:sz w:val="28"/>
          <w:lang w:val="en-GB" w:eastAsia="sv-SE"/>
        </w:rPr>
        <w:t xml:space="preserve"> </w:t>
      </w:r>
      <w:r>
        <w:rPr>
          <w:b/>
          <w:sz w:val="28"/>
          <w:lang w:val="en-GB" w:eastAsia="sv-SE"/>
        </w:rPr>
        <w:t xml:space="preserve"> </w:t>
      </w:r>
      <w:r w:rsidR="0088706C">
        <w:rPr>
          <w:b/>
          <w:sz w:val="28"/>
          <w:lang w:val="en-GB" w:eastAsia="sv-SE"/>
        </w:rPr>
        <w:t xml:space="preserve"> </w:t>
      </w:r>
      <w:r w:rsidR="003737FE">
        <w:rPr>
          <w:b/>
          <w:sz w:val="28"/>
          <w:lang w:val="en-GB" w:eastAsia="sv-SE"/>
        </w:rPr>
        <w:t xml:space="preserve"> </w:t>
      </w:r>
      <w:r w:rsidR="00E30AEA">
        <w:rPr>
          <w:b/>
          <w:sz w:val="28"/>
          <w:lang w:val="en-GB" w:eastAsia="sv-SE"/>
        </w:rPr>
        <w:t xml:space="preserve"> </w:t>
      </w:r>
    </w:p>
    <w:p w14:paraId="622C9949" w14:textId="77777777" w:rsidR="00802133" w:rsidRDefault="00802133" w:rsidP="00384D28">
      <w:pPr>
        <w:rPr>
          <w:i/>
          <w:lang w:val="en-GB" w:eastAsia="sv-SE"/>
        </w:rPr>
      </w:pPr>
      <w:r>
        <w:rPr>
          <w:i/>
          <w:lang w:val="en-GB" w:eastAsia="sv-SE"/>
        </w:rPr>
        <w:t>WBA and LITBIOMA organize a 2-day mission trip for delegates from Lithuania to Sweden</w:t>
      </w:r>
    </w:p>
    <w:p w14:paraId="4979D688" w14:textId="47C835B1" w:rsidR="00802133" w:rsidRDefault="00802133" w:rsidP="00802133">
      <w:pPr>
        <w:rPr>
          <w:lang w:val="en-GB" w:eastAsia="sv-SE"/>
        </w:rPr>
      </w:pPr>
      <w:r>
        <w:rPr>
          <w:lang w:val="en-GB" w:eastAsia="sv-SE"/>
        </w:rPr>
        <w:t>World Bioenergy Association (WBA) is pleased to welcome an expert delegation from the Scientific and Technical Council, Lithuania to Sweden. The council wa</w:t>
      </w:r>
      <w:bookmarkStart w:id="0" w:name="_GoBack"/>
      <w:bookmarkEnd w:id="0"/>
      <w:r>
        <w:rPr>
          <w:lang w:val="en-GB" w:eastAsia="sv-SE"/>
        </w:rPr>
        <w:t>s founded by the Lithuanian Biomass Energy Association (LITBIOMA). The aim of the study trip was to understand the best practices in Sweden on bioenergy topics like short rotation forestry, district heating systems, ash management and utilization of bioenergy in electricity and transport.</w:t>
      </w:r>
    </w:p>
    <w:p w14:paraId="0A6CC9E8" w14:textId="5379B8BB" w:rsidR="00802133" w:rsidRDefault="00802133" w:rsidP="00802133">
      <w:pPr>
        <w:rPr>
          <w:lang w:val="en-GB" w:eastAsia="sv-SE"/>
        </w:rPr>
      </w:pPr>
      <w:r>
        <w:rPr>
          <w:lang w:val="en-GB" w:eastAsia="sv-SE"/>
        </w:rPr>
        <w:t>“</w:t>
      </w:r>
      <w:r>
        <w:rPr>
          <w:i/>
          <w:lang w:val="en-GB" w:eastAsia="sv-SE"/>
        </w:rPr>
        <w:t xml:space="preserve">It is part of WBA mission to organize such study trips for delegates from different parts of the world to increase knowledge and technology transfer. It was a very informative session for the delegates and I hope that the experience they gained will lead to a better collaboration between Sweden and Lithuania in the bioenergy sector” </w:t>
      </w:r>
      <w:r>
        <w:rPr>
          <w:lang w:val="en-GB" w:eastAsia="sv-SE"/>
        </w:rPr>
        <w:t>– Remigijus Lapinskas, President, WBA</w:t>
      </w:r>
    </w:p>
    <w:p w14:paraId="21BB7E10" w14:textId="7C500EF7" w:rsidR="00802133" w:rsidRDefault="00802133" w:rsidP="00802133">
      <w:pPr>
        <w:rPr>
          <w:lang w:val="en-GB" w:eastAsia="sv-SE"/>
        </w:rPr>
      </w:pPr>
      <w:r>
        <w:rPr>
          <w:lang w:val="en-GB" w:eastAsia="sv-SE"/>
        </w:rPr>
        <w:t>The delegation i</w:t>
      </w:r>
      <w:r w:rsidR="008224EB">
        <w:rPr>
          <w:lang w:val="en-GB" w:eastAsia="sv-SE"/>
        </w:rPr>
        <w:t xml:space="preserve">ncluded company representatives from </w:t>
      </w:r>
      <w:r>
        <w:rPr>
          <w:lang w:val="en-GB" w:eastAsia="sv-SE"/>
        </w:rPr>
        <w:t xml:space="preserve">WBA official supporter – Enerstena Group of Companies. It also included representatives from companies, research institutes on agriculture and forestry, universities, confederation of renewable sources, and associations. </w:t>
      </w:r>
    </w:p>
    <w:p w14:paraId="02E2D7B4" w14:textId="728581A7" w:rsidR="00802133" w:rsidRDefault="00802133" w:rsidP="00802133">
      <w:pPr>
        <w:rPr>
          <w:lang w:val="en-GB" w:eastAsia="sv-SE"/>
        </w:rPr>
      </w:pPr>
      <w:r>
        <w:rPr>
          <w:lang w:val="en-GB" w:eastAsia="sv-SE"/>
        </w:rPr>
        <w:t>“</w:t>
      </w:r>
      <w:r w:rsidR="00600425">
        <w:rPr>
          <w:i/>
          <w:lang w:val="en-GB" w:eastAsia="sv-SE"/>
        </w:rPr>
        <w:t xml:space="preserve">We want to thank WBA one more time for helping to organize this interesting study tour. LITBIOMA’s Scientific and Technical Council not only gained useful knowledge about good practices Sweden has but also established good contacts with companies and SLU University. This might possibly be a very good </w:t>
      </w:r>
      <w:r w:rsidR="00324147">
        <w:rPr>
          <w:i/>
          <w:lang w:val="en-GB" w:eastAsia="sv-SE"/>
        </w:rPr>
        <w:t xml:space="preserve">beginning </w:t>
      </w:r>
      <w:r w:rsidR="00B05F94">
        <w:rPr>
          <w:i/>
          <w:lang w:val="en-GB" w:eastAsia="sv-SE"/>
        </w:rPr>
        <w:t>for further long lasting cooperation”</w:t>
      </w:r>
      <w:r>
        <w:rPr>
          <w:i/>
          <w:lang w:val="en-GB" w:eastAsia="sv-SE"/>
        </w:rPr>
        <w:t xml:space="preserve">– </w:t>
      </w:r>
      <w:r>
        <w:rPr>
          <w:lang w:val="en-GB" w:eastAsia="sv-SE"/>
        </w:rPr>
        <w:t xml:space="preserve">Vilma Gaubyte, Director, LITBIOMA </w:t>
      </w:r>
    </w:p>
    <w:p w14:paraId="51332754" w14:textId="5EC78DD6" w:rsidR="008224EB" w:rsidRPr="008224EB" w:rsidRDefault="008224EB" w:rsidP="00802133">
      <w:pPr>
        <w:rPr>
          <w:lang w:val="en-GB" w:eastAsia="sv-SE"/>
        </w:rPr>
      </w:pPr>
      <w:r>
        <w:rPr>
          <w:lang w:val="en-GB" w:eastAsia="sv-SE"/>
        </w:rPr>
        <w:t>“</w:t>
      </w:r>
      <w:r>
        <w:rPr>
          <w:i/>
          <w:lang w:val="en-GB" w:eastAsia="sv-SE"/>
        </w:rPr>
        <w:t xml:space="preserve">Lithuania and other Baltic states have great potential for bioenergy development. However, there are certain challenges and I hope the delegates have gained a better understanding of the solutions available in the Swedish market” </w:t>
      </w:r>
      <w:r>
        <w:rPr>
          <w:lang w:val="en-GB" w:eastAsia="sv-SE"/>
        </w:rPr>
        <w:t>– Karin Haara, Executive Director, WBA</w:t>
      </w:r>
    </w:p>
    <w:p w14:paraId="1E8F0763" w14:textId="17F1F8E7" w:rsidR="007E77C5" w:rsidRDefault="008224EB" w:rsidP="00384D28">
      <w:pPr>
        <w:rPr>
          <w:lang w:val="en-GB"/>
        </w:rPr>
      </w:pPr>
      <w:r>
        <w:rPr>
          <w:lang w:val="en-GB"/>
        </w:rPr>
        <w:t xml:space="preserve">WBA would like to express its gratitude to our Swedish organizations who assisted in the study trip: </w:t>
      </w:r>
    </w:p>
    <w:p w14:paraId="706DCFF5" w14:textId="3362CC1C" w:rsidR="008224EB" w:rsidRPr="008224EB" w:rsidRDefault="008224EB" w:rsidP="008224EB">
      <w:pPr>
        <w:pStyle w:val="ListParagraph"/>
        <w:numPr>
          <w:ilvl w:val="0"/>
          <w:numId w:val="20"/>
        </w:numPr>
        <w:rPr>
          <w:lang w:val="en-GB"/>
        </w:rPr>
      </w:pPr>
      <w:proofErr w:type="spellStart"/>
      <w:r w:rsidRPr="008224EB">
        <w:rPr>
          <w:lang w:val="en-GB"/>
        </w:rPr>
        <w:t>Energiaskor</w:t>
      </w:r>
      <w:proofErr w:type="spellEnd"/>
      <w:r w:rsidRPr="008224EB">
        <w:rPr>
          <w:lang w:val="en-GB"/>
        </w:rPr>
        <w:t xml:space="preserve"> AB</w:t>
      </w:r>
    </w:p>
    <w:p w14:paraId="265B0A33" w14:textId="0DA312BC" w:rsidR="008224EB" w:rsidRPr="008224EB" w:rsidRDefault="008224EB" w:rsidP="008224EB">
      <w:pPr>
        <w:pStyle w:val="ListParagraph"/>
        <w:numPr>
          <w:ilvl w:val="0"/>
          <w:numId w:val="20"/>
        </w:numPr>
        <w:rPr>
          <w:lang w:val="en-GB"/>
        </w:rPr>
      </w:pPr>
      <w:r w:rsidRPr="008224EB">
        <w:rPr>
          <w:lang w:val="en-GB"/>
        </w:rPr>
        <w:t xml:space="preserve">Svebio </w:t>
      </w:r>
    </w:p>
    <w:p w14:paraId="4F776B78" w14:textId="266EFEDE" w:rsidR="008224EB" w:rsidRPr="008224EB" w:rsidRDefault="008224EB" w:rsidP="008224EB">
      <w:pPr>
        <w:pStyle w:val="ListParagraph"/>
        <w:numPr>
          <w:ilvl w:val="0"/>
          <w:numId w:val="20"/>
        </w:numPr>
        <w:rPr>
          <w:lang w:val="en-GB"/>
        </w:rPr>
      </w:pPr>
      <w:r w:rsidRPr="008224EB">
        <w:rPr>
          <w:lang w:val="en-GB"/>
        </w:rPr>
        <w:t xml:space="preserve">Fortum </w:t>
      </w:r>
      <w:proofErr w:type="spellStart"/>
      <w:r w:rsidRPr="008224EB">
        <w:rPr>
          <w:lang w:val="en-GB"/>
        </w:rPr>
        <w:t>Sverige</w:t>
      </w:r>
      <w:proofErr w:type="spellEnd"/>
    </w:p>
    <w:p w14:paraId="48DF4888" w14:textId="48626D05" w:rsidR="008224EB" w:rsidRPr="008224EB" w:rsidRDefault="008224EB" w:rsidP="008224EB">
      <w:pPr>
        <w:pStyle w:val="ListParagraph"/>
        <w:numPr>
          <w:ilvl w:val="0"/>
          <w:numId w:val="20"/>
        </w:numPr>
        <w:rPr>
          <w:lang w:val="en-GB"/>
        </w:rPr>
      </w:pPr>
      <w:proofErr w:type="spellStart"/>
      <w:r w:rsidRPr="008224EB">
        <w:rPr>
          <w:lang w:val="en-GB"/>
        </w:rPr>
        <w:t>Nynäs</w:t>
      </w:r>
      <w:proofErr w:type="spellEnd"/>
      <w:r w:rsidRPr="008224EB">
        <w:rPr>
          <w:lang w:val="en-GB"/>
        </w:rPr>
        <w:t xml:space="preserve"> </w:t>
      </w:r>
      <w:proofErr w:type="spellStart"/>
      <w:r w:rsidRPr="008224EB">
        <w:rPr>
          <w:lang w:val="en-GB"/>
        </w:rPr>
        <w:t>Gård</w:t>
      </w:r>
      <w:proofErr w:type="spellEnd"/>
    </w:p>
    <w:p w14:paraId="703D2F20" w14:textId="7C7FA12D" w:rsidR="008224EB" w:rsidRPr="008224EB" w:rsidRDefault="008224EB" w:rsidP="008224EB">
      <w:pPr>
        <w:pStyle w:val="ListParagraph"/>
        <w:numPr>
          <w:ilvl w:val="0"/>
          <w:numId w:val="20"/>
        </w:numPr>
        <w:rPr>
          <w:lang w:val="en-GB"/>
        </w:rPr>
      </w:pPr>
      <w:proofErr w:type="spellStart"/>
      <w:r w:rsidRPr="008224EB">
        <w:rPr>
          <w:lang w:val="en-GB"/>
        </w:rPr>
        <w:t>Ena</w:t>
      </w:r>
      <w:proofErr w:type="spellEnd"/>
      <w:r w:rsidRPr="008224EB">
        <w:rPr>
          <w:lang w:val="en-GB"/>
        </w:rPr>
        <w:t xml:space="preserve"> Kraft CHP</w:t>
      </w:r>
    </w:p>
    <w:p w14:paraId="38E67768" w14:textId="7801C87D" w:rsidR="008224EB" w:rsidRPr="008224EB" w:rsidRDefault="008224EB" w:rsidP="008224EB">
      <w:pPr>
        <w:pStyle w:val="ListParagraph"/>
        <w:numPr>
          <w:ilvl w:val="0"/>
          <w:numId w:val="20"/>
        </w:numPr>
        <w:rPr>
          <w:lang w:val="en-GB"/>
        </w:rPr>
      </w:pPr>
      <w:r w:rsidRPr="008224EB">
        <w:rPr>
          <w:lang w:val="en-GB"/>
        </w:rPr>
        <w:t>SLU Uppsala</w:t>
      </w:r>
    </w:p>
    <w:p w14:paraId="475737BA" w14:textId="55A2ED5B" w:rsidR="008224EB" w:rsidRDefault="008224EB" w:rsidP="008224EB">
      <w:pPr>
        <w:rPr>
          <w:lang w:val="en-GB"/>
        </w:rPr>
      </w:pPr>
      <w:r>
        <w:rPr>
          <w:lang w:val="en-GB"/>
        </w:rPr>
        <w:t xml:space="preserve">The program is available to download here: </w:t>
      </w:r>
      <w:r w:rsidRPr="008224EB">
        <w:rPr>
          <w:highlight w:val="yellow"/>
          <w:lang w:val="en-GB"/>
        </w:rPr>
        <w:t>Link</w:t>
      </w:r>
    </w:p>
    <w:p w14:paraId="06BB0513" w14:textId="4FBE56DC" w:rsidR="00170E76" w:rsidRPr="008224EB" w:rsidRDefault="00170E76" w:rsidP="008224EB">
      <w:pPr>
        <w:rPr>
          <w:lang w:val="en-GB"/>
        </w:rPr>
      </w:pPr>
      <w:r>
        <w:rPr>
          <w:lang w:val="en-GB"/>
        </w:rPr>
        <w:t xml:space="preserve">Photos from the study trip are available here: </w:t>
      </w:r>
      <w:r w:rsidRPr="00170E76">
        <w:rPr>
          <w:highlight w:val="yellow"/>
          <w:lang w:val="en-GB"/>
        </w:rPr>
        <w:t>Link</w:t>
      </w:r>
    </w:p>
    <w:p w14:paraId="06CBE705" w14:textId="77777777" w:rsidR="00B05F94" w:rsidRDefault="00B05F94" w:rsidP="00384D28">
      <w:pPr>
        <w:rPr>
          <w:b/>
          <w:lang w:val="en-GB"/>
        </w:rPr>
      </w:pPr>
    </w:p>
    <w:p w14:paraId="6232B896" w14:textId="77777777" w:rsidR="00082B19" w:rsidRPr="00F71946" w:rsidRDefault="00082B19" w:rsidP="00384D28">
      <w:pPr>
        <w:rPr>
          <w:b/>
          <w:lang w:val="en-GB"/>
        </w:rPr>
      </w:pPr>
      <w:r w:rsidRPr="00F71946">
        <w:rPr>
          <w:b/>
          <w:lang w:val="en-GB"/>
        </w:rPr>
        <w:t xml:space="preserve">For more information, please contact: </w:t>
      </w:r>
    </w:p>
    <w:p w14:paraId="38811B41" w14:textId="13DBF1C7" w:rsidR="00082B19" w:rsidRDefault="00164BFD" w:rsidP="005C230E">
      <w:pPr>
        <w:spacing w:before="0" w:after="0"/>
        <w:rPr>
          <w:i/>
          <w:sz w:val="20"/>
          <w:lang w:val="en-GB"/>
        </w:rPr>
      </w:pPr>
      <w:r w:rsidRPr="00164BFD">
        <w:rPr>
          <w:i/>
          <w:sz w:val="20"/>
          <w:lang w:val="en-GB"/>
        </w:rPr>
        <w:t>Bharadwaj V Kummamuru, WBA, +46767159785 bharadwaj.v.kummamuru@worldbioenergy.org</w:t>
      </w:r>
    </w:p>
    <w:p w14:paraId="66789B11" w14:textId="4BCD6EE2" w:rsidR="008224EB" w:rsidRPr="008224EB" w:rsidRDefault="00802133" w:rsidP="008224EB">
      <w:pPr>
        <w:spacing w:before="0" w:after="0"/>
        <w:rPr>
          <w:lang w:val="sv-SE" w:eastAsia="sv-SE"/>
        </w:rPr>
      </w:pPr>
      <w:proofErr w:type="spellStart"/>
      <w:r w:rsidRPr="00802133">
        <w:rPr>
          <w:i/>
          <w:sz w:val="20"/>
          <w:lang w:val="sv-SE"/>
        </w:rPr>
        <w:t>Egle</w:t>
      </w:r>
      <w:proofErr w:type="spellEnd"/>
      <w:r w:rsidRPr="00802133">
        <w:rPr>
          <w:i/>
          <w:sz w:val="20"/>
          <w:lang w:val="sv-SE"/>
        </w:rPr>
        <w:t xml:space="preserve"> </w:t>
      </w:r>
      <w:proofErr w:type="spellStart"/>
      <w:r w:rsidRPr="00802133">
        <w:rPr>
          <w:i/>
          <w:sz w:val="20"/>
          <w:lang w:val="sv-SE"/>
        </w:rPr>
        <w:t>Tauraite</w:t>
      </w:r>
      <w:proofErr w:type="spellEnd"/>
      <w:r w:rsidRPr="00802133">
        <w:rPr>
          <w:i/>
          <w:sz w:val="20"/>
          <w:lang w:val="sv-SE"/>
        </w:rPr>
        <w:t xml:space="preserve">, LITBIOMA, +370 673 98 011 </w:t>
      </w:r>
      <w:proofErr w:type="spellStart"/>
      <w:r w:rsidRPr="00802133">
        <w:rPr>
          <w:i/>
          <w:sz w:val="20"/>
          <w:lang w:val="sv-SE"/>
        </w:rPr>
        <w:t>egle.tauraite@biokuras.lt</w:t>
      </w:r>
      <w:proofErr w:type="spellEnd"/>
    </w:p>
    <w:p w14:paraId="00033050" w14:textId="77777777" w:rsidR="00AE63B1" w:rsidRPr="00AE63B1" w:rsidRDefault="00AE63B1" w:rsidP="00AE63B1">
      <w:pPr>
        <w:rPr>
          <w:lang w:val="sv-SE" w:eastAsia="sv-SE"/>
        </w:rPr>
      </w:pPr>
      <w:r w:rsidRPr="00AE63B1">
        <w:rPr>
          <w:lang w:val="sv-SE" w:eastAsia="sv-SE"/>
        </w:rPr>
        <w:br w:type="page"/>
      </w:r>
    </w:p>
    <w:p w14:paraId="4BFF4EA0" w14:textId="2307DF03" w:rsidR="00C600E6" w:rsidRPr="00F71946" w:rsidRDefault="00C600E6" w:rsidP="00384D28">
      <w:pPr>
        <w:rPr>
          <w:rFonts w:eastAsia="Times New Roman"/>
          <w:i/>
          <w:iCs/>
          <w:u w:val="single"/>
          <w:lang w:val="en-GB" w:eastAsia="sv-SE"/>
        </w:rPr>
      </w:pPr>
      <w:r w:rsidRPr="00F71946">
        <w:rPr>
          <w:rFonts w:eastAsia="Times New Roman"/>
          <w:i/>
          <w:iCs/>
          <w:u w:val="single"/>
          <w:lang w:val="en-GB" w:eastAsia="sv-SE"/>
        </w:rPr>
        <w:lastRenderedPageBreak/>
        <w:t>About the WBA</w:t>
      </w:r>
    </w:p>
    <w:p w14:paraId="1C782AF1" w14:textId="77777777" w:rsidR="00C600E6" w:rsidRPr="00F71946" w:rsidRDefault="00C600E6" w:rsidP="00384D28">
      <w:pPr>
        <w:rPr>
          <w:rFonts w:eastAsia="Times New Roman"/>
          <w:i/>
          <w:iCs/>
          <w:lang w:val="en-GB" w:eastAsia="sv-SE"/>
        </w:rPr>
      </w:pPr>
      <w:r w:rsidRPr="00F71946">
        <w:rPr>
          <w:rFonts w:eastAsia="Times New Roman"/>
          <w:i/>
          <w:iCs/>
          <w:lang w:val="en-GB" w:eastAsia="sv-SE"/>
        </w:rPr>
        <w:t xml:space="preserve">The World Bioenergy Association (WBA) is the global organization dedicated to supporting and representing the wide range of actors in the bioenergy sector. Its members include national and regional bioenergy organizations, institutions, companies and individuals. </w:t>
      </w:r>
    </w:p>
    <w:p w14:paraId="491418B9" w14:textId="77777777" w:rsidR="00C600E6" w:rsidRPr="00F71946" w:rsidRDefault="00C600E6" w:rsidP="00384D28">
      <w:pPr>
        <w:rPr>
          <w:rFonts w:eastAsia="Times New Roman"/>
          <w:i/>
          <w:iCs/>
          <w:lang w:val="en-GB" w:eastAsia="sv-SE"/>
        </w:rPr>
      </w:pPr>
      <w:r w:rsidRPr="00F71946">
        <w:rPr>
          <w:rFonts w:eastAsia="Times New Roman"/>
          <w:i/>
          <w:iCs/>
          <w:lang w:val="en-GB" w:eastAsia="sv-SE"/>
        </w:rPr>
        <w:t>The purpose of WBA is to promote the increasing utilization of bioenergy globally in an efficient, sustainable, economic and environmentally friendly way.</w:t>
      </w:r>
    </w:p>
    <w:p w14:paraId="23053B63" w14:textId="77777777" w:rsidR="00C600E6" w:rsidRPr="00F71946" w:rsidRDefault="00C600E6" w:rsidP="00384D28">
      <w:pPr>
        <w:rPr>
          <w:rFonts w:eastAsia="Times New Roman"/>
          <w:i/>
          <w:iCs/>
          <w:lang w:val="en-GB" w:eastAsia="sv-SE"/>
        </w:rPr>
      </w:pPr>
      <w:r w:rsidRPr="00F71946">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p>
    <w:p w14:paraId="1AC41810" w14:textId="77777777" w:rsidR="006D3F48" w:rsidRDefault="00C600E6" w:rsidP="00384D28">
      <w:pPr>
        <w:rPr>
          <w:rFonts w:eastAsia="Times New Roman"/>
          <w:i/>
          <w:iCs/>
          <w:lang w:val="en-GB" w:eastAsia="sv-SE"/>
        </w:rPr>
      </w:pPr>
      <w:r w:rsidRPr="00F71946">
        <w:rPr>
          <w:rFonts w:eastAsia="Times New Roman"/>
          <w:i/>
          <w:iCs/>
          <w:lang w:val="en-GB" w:eastAsia="sv-SE"/>
        </w:rPr>
        <w:t xml:space="preserve">For more information, visit </w:t>
      </w:r>
      <w:hyperlink r:id="rId8" w:history="1">
        <w:r w:rsidRPr="00F71946">
          <w:rPr>
            <w:rStyle w:val="Hyperlink"/>
            <w:rFonts w:eastAsia="Times New Roman"/>
            <w:i/>
            <w:iCs/>
            <w:lang w:val="en-GB" w:eastAsia="sv-SE"/>
          </w:rPr>
          <w:t>www.worldbioenergy.org</w:t>
        </w:r>
      </w:hyperlink>
      <w:r w:rsidR="006D3F48" w:rsidRPr="00F71946">
        <w:rPr>
          <w:rFonts w:eastAsia="Times New Roman"/>
          <w:i/>
          <w:iCs/>
          <w:lang w:val="en-GB" w:eastAsia="sv-SE"/>
        </w:rPr>
        <w:t xml:space="preserve"> </w:t>
      </w:r>
    </w:p>
    <w:p w14:paraId="576A6E53" w14:textId="77777777" w:rsidR="00B05F94" w:rsidRDefault="00B05F94" w:rsidP="00384D28">
      <w:pPr>
        <w:rPr>
          <w:rFonts w:eastAsia="Times New Roman"/>
          <w:i/>
          <w:iCs/>
          <w:lang w:val="en-GB" w:eastAsia="sv-SE"/>
        </w:rPr>
      </w:pPr>
    </w:p>
    <w:p w14:paraId="2917593E" w14:textId="2287B676" w:rsidR="00B05F94" w:rsidRDefault="00B05F94" w:rsidP="00384D28">
      <w:pPr>
        <w:rPr>
          <w:rFonts w:eastAsia="Times New Roman"/>
          <w:i/>
          <w:iCs/>
          <w:u w:val="single"/>
          <w:lang w:val="en-GB" w:eastAsia="sv-SE"/>
        </w:rPr>
      </w:pPr>
      <w:r>
        <w:rPr>
          <w:rFonts w:eastAsia="Times New Roman"/>
          <w:i/>
          <w:iCs/>
          <w:u w:val="single"/>
          <w:lang w:val="en-GB" w:eastAsia="sv-SE"/>
        </w:rPr>
        <w:t>About LITBIOMA</w:t>
      </w:r>
    </w:p>
    <w:p w14:paraId="7FC7795C" w14:textId="5CEDFF45" w:rsidR="00B05F94" w:rsidRDefault="001112AB" w:rsidP="00384D28">
      <w:pPr>
        <w:rPr>
          <w:rFonts w:eastAsia="Times New Roman"/>
          <w:i/>
          <w:iCs/>
          <w:lang w:val="en-US" w:eastAsia="sv-SE"/>
        </w:rPr>
      </w:pPr>
      <w:r w:rsidRPr="001112AB">
        <w:rPr>
          <w:rFonts w:eastAsia="Times New Roman"/>
          <w:i/>
          <w:iCs/>
          <w:lang w:val="en-US" w:eastAsia="sv-SE"/>
        </w:rPr>
        <w:t>Lithuanian Biomass Energy Association LITBIOMA was established in summer of 2003 and is currently comprised of 54 members. The association involves the producers and suppliers of solid biomass and other renewable local resources, such as wood, straw, energetic willows, peat, as well as the producers and designers of solid biomass boiler rooms and other equipment, developers of plantations and academic institutions.</w:t>
      </w:r>
      <w:r>
        <w:rPr>
          <w:rFonts w:eastAsia="Times New Roman"/>
          <w:i/>
          <w:iCs/>
          <w:lang w:val="en-US" w:eastAsia="sv-SE"/>
        </w:rPr>
        <w:t xml:space="preserve"> </w:t>
      </w:r>
      <w:r w:rsidRPr="001112AB">
        <w:rPr>
          <w:rFonts w:eastAsia="Times New Roman"/>
          <w:i/>
          <w:iCs/>
          <w:lang w:val="en-US" w:eastAsia="sv-SE"/>
        </w:rPr>
        <w:t xml:space="preserve">In order to strengthen the strategically important heat and electricity production and solid biomass market in Lithuania, the association is actively collaborating with various public institutions, organizing seminars, conferences, providing help to its members and safeguarding their interests.  </w:t>
      </w:r>
    </w:p>
    <w:p w14:paraId="3166F4CD" w14:textId="46DACC08" w:rsidR="001112AB" w:rsidRPr="001112AB" w:rsidRDefault="001112AB" w:rsidP="001112AB">
      <w:pPr>
        <w:rPr>
          <w:lang w:val="en-US" w:eastAsia="sv-SE"/>
        </w:rPr>
      </w:pPr>
    </w:p>
    <w:sectPr w:rsidR="001112AB" w:rsidRPr="001112AB" w:rsidSect="009F53E7">
      <w:headerReference w:type="default" r:id="rId9"/>
      <w:headerReference w:type="first" r:id="rId10"/>
      <w:footerReference w:type="first" r:id="rId11"/>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CA6B2" w14:textId="77777777" w:rsidR="007478BB" w:rsidRDefault="007478BB" w:rsidP="006D3F48">
      <w:r>
        <w:separator/>
      </w:r>
    </w:p>
  </w:endnote>
  <w:endnote w:type="continuationSeparator" w:id="0">
    <w:p w14:paraId="5DF687A6" w14:textId="77777777" w:rsidR="007478BB" w:rsidRDefault="007478BB"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Mangal">
    <w:panose1 w:val="02040503050203030202"/>
    <w:charset w:val="00"/>
    <w:family w:val="auto"/>
    <w:pitch w:val="variable"/>
    <w:sig w:usb0="00008003" w:usb1="00000000" w:usb2="00000000" w:usb3="00000000" w:csb0="00000001"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altName w:val="Aaux ProLight"/>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9027CE" w:rsidRPr="00A93E3A" w:rsidRDefault="009027CE" w:rsidP="009F53E7">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9027CE" w:rsidRPr="00A93E3A" w:rsidRDefault="009027CE" w:rsidP="009F53E7">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9027CE" w:rsidRPr="006068A0" w:rsidRDefault="009027CE" w:rsidP="009F53E7">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EE546F8" w14:textId="77777777" w:rsidR="009027CE" w:rsidRPr="00A93E3A" w:rsidRDefault="009027CE" w:rsidP="009F53E7">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sidRPr="00A93E3A">
      <w:rPr>
        <w:rFonts w:ascii="Arial Narrow" w:eastAsia="MS Mincho" w:hAnsi="Arial Narrow"/>
        <w:bCs/>
        <w:color w:val="007A6F"/>
        <w:sz w:val="18"/>
        <w:szCs w:val="18"/>
        <w:lang w:val="sv-SE" w:eastAsia="sv-SE"/>
      </w:rPr>
      <w:t xml:space="preserve"> </w:t>
    </w:r>
  </w:p>
  <w:p w14:paraId="4BA4480D" w14:textId="5CFAC767" w:rsidR="009027CE" w:rsidRDefault="009027CE" w:rsidP="009F53E7">
    <w:pPr>
      <w:keepNext/>
      <w:spacing w:before="0" w:after="0"/>
      <w:jc w:val="both"/>
      <w:outlineLvl w:val="0"/>
    </w:pPr>
    <w:r w:rsidRPr="00A93E3A">
      <w:rPr>
        <w:rFonts w:ascii="Arial Narrow" w:eastAsia="MS Mincho" w:hAnsi="Arial Narrow"/>
        <w:bCs/>
        <w:color w:val="007A6F"/>
        <w:sz w:val="18"/>
        <w:szCs w:val="18"/>
        <w:lang w:val="sv-SE" w:eastAsia="sv-SE"/>
      </w:rPr>
      <w:t>www.worldbioenergy.org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ECED" w14:textId="77777777" w:rsidR="007478BB" w:rsidRDefault="007478BB" w:rsidP="006D3F48">
      <w:r>
        <w:separator/>
      </w:r>
    </w:p>
  </w:footnote>
  <w:footnote w:type="continuationSeparator" w:id="0">
    <w:p w14:paraId="789117E8" w14:textId="77777777" w:rsidR="007478BB" w:rsidRDefault="007478BB"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7216D56D" w:rsidR="009027CE" w:rsidRPr="00384D28" w:rsidRDefault="009027CE"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3FA" w14:textId="26A5EA91" w:rsidR="009027CE" w:rsidRDefault="009027CE">
    <w:pPr>
      <w:pStyle w:val="Header"/>
    </w:pPr>
    <w:r w:rsidRPr="00F75C6F">
      <w:rPr>
        <w:noProof/>
        <w:lang w:val="en-US" w:eastAsia="en-US"/>
      </w:rPr>
      <w:drawing>
        <wp:inline distT="0" distB="0" distL="0" distR="0" wp14:anchorId="13352A6E" wp14:editId="79A97C3A">
          <wp:extent cx="5760720" cy="1188720"/>
          <wp:effectExtent l="0" t="0" r="0" b="0"/>
          <wp:docPr id="8" name="Picture 8" descr="Screen shot 2013-05-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5-31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7F745B"/>
    <w:multiLevelType w:val="hybridMultilevel"/>
    <w:tmpl w:val="59D00F34"/>
    <w:lvl w:ilvl="0" w:tplc="D682C27A">
      <w:start w:val="2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50E1E48"/>
    <w:multiLevelType w:val="hybridMultilevel"/>
    <w:tmpl w:val="EE4A446A"/>
    <w:lvl w:ilvl="0" w:tplc="7D6C12D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515A2E"/>
    <w:multiLevelType w:val="hybridMultilevel"/>
    <w:tmpl w:val="D6A86A86"/>
    <w:lvl w:ilvl="0" w:tplc="B53A2528">
      <w:start w:val="403"/>
      <w:numFmt w:val="bullet"/>
      <w:lvlText w:val=""/>
      <w:lvlJc w:val="left"/>
      <w:pPr>
        <w:ind w:left="360" w:hanging="360"/>
      </w:pPr>
      <w:rPr>
        <w:rFonts w:ascii="Symbol" w:eastAsiaTheme="minorHAnsi" w:hAnsi="Symbol"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214C2303"/>
    <w:multiLevelType w:val="hybridMultilevel"/>
    <w:tmpl w:val="B3B47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A2944"/>
    <w:multiLevelType w:val="hybridMultilevel"/>
    <w:tmpl w:val="BD06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9">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34E74FBF"/>
    <w:multiLevelType w:val="hybridMultilevel"/>
    <w:tmpl w:val="34225082"/>
    <w:lvl w:ilvl="0" w:tplc="948056FC">
      <w:start w:val="1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95AA1"/>
    <w:multiLevelType w:val="hybridMultilevel"/>
    <w:tmpl w:val="3A0A1012"/>
    <w:lvl w:ilvl="0" w:tplc="7D6C12D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CA319B"/>
    <w:multiLevelType w:val="hybridMultilevel"/>
    <w:tmpl w:val="EEE0D1A0"/>
    <w:lvl w:ilvl="0" w:tplc="8B34BA20">
      <w:start w:val="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50939"/>
    <w:multiLevelType w:val="hybridMultilevel"/>
    <w:tmpl w:val="6F8CBD32"/>
    <w:lvl w:ilvl="0" w:tplc="948056FC">
      <w:start w:val="1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B5C2220"/>
    <w:multiLevelType w:val="hybridMultilevel"/>
    <w:tmpl w:val="C13E0034"/>
    <w:lvl w:ilvl="0" w:tplc="19F4E61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2"/>
  </w:num>
  <w:num w:numId="4">
    <w:abstractNumId w:val="9"/>
  </w:num>
  <w:num w:numId="5">
    <w:abstractNumId w:val="19"/>
  </w:num>
  <w:num w:numId="6">
    <w:abstractNumId w:val="18"/>
  </w:num>
  <w:num w:numId="7">
    <w:abstractNumId w:val="0"/>
  </w:num>
  <w:num w:numId="8">
    <w:abstractNumId w:val="16"/>
  </w:num>
  <w:num w:numId="9">
    <w:abstractNumId w:val="17"/>
  </w:num>
  <w:num w:numId="10">
    <w:abstractNumId w:val="12"/>
  </w:num>
  <w:num w:numId="11">
    <w:abstractNumId w:val="1"/>
  </w:num>
  <w:num w:numId="12">
    <w:abstractNumId w:val="13"/>
  </w:num>
  <w:num w:numId="13">
    <w:abstractNumId w:val="5"/>
  </w:num>
  <w:num w:numId="14">
    <w:abstractNumId w:val="14"/>
  </w:num>
  <w:num w:numId="15">
    <w:abstractNumId w:val="10"/>
  </w:num>
  <w:num w:numId="16">
    <w:abstractNumId w:val="7"/>
  </w:num>
  <w:num w:numId="17">
    <w:abstractNumId w:val="6"/>
  </w:num>
  <w:num w:numId="18">
    <w:abstractNumId w:val="15"/>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5C0C"/>
    <w:rsid w:val="000109A8"/>
    <w:rsid w:val="0001439D"/>
    <w:rsid w:val="000239CD"/>
    <w:rsid w:val="00025F2B"/>
    <w:rsid w:val="0005558D"/>
    <w:rsid w:val="00061D09"/>
    <w:rsid w:val="00082B19"/>
    <w:rsid w:val="000834B8"/>
    <w:rsid w:val="000D070E"/>
    <w:rsid w:val="000E081F"/>
    <w:rsid w:val="000E739D"/>
    <w:rsid w:val="0011078E"/>
    <w:rsid w:val="001112AB"/>
    <w:rsid w:val="00113EB9"/>
    <w:rsid w:val="00116671"/>
    <w:rsid w:val="00117823"/>
    <w:rsid w:val="00123E61"/>
    <w:rsid w:val="001249DA"/>
    <w:rsid w:val="00134DB8"/>
    <w:rsid w:val="00143FD7"/>
    <w:rsid w:val="001601B3"/>
    <w:rsid w:val="00164BFD"/>
    <w:rsid w:val="00170E76"/>
    <w:rsid w:val="001768EC"/>
    <w:rsid w:val="00185614"/>
    <w:rsid w:val="0019372F"/>
    <w:rsid w:val="0019408F"/>
    <w:rsid w:val="001A5500"/>
    <w:rsid w:val="001C68FD"/>
    <w:rsid w:val="001E3564"/>
    <w:rsid w:val="002140AB"/>
    <w:rsid w:val="00217BC0"/>
    <w:rsid w:val="00224CD9"/>
    <w:rsid w:val="0022597C"/>
    <w:rsid w:val="0024046F"/>
    <w:rsid w:val="00262BA1"/>
    <w:rsid w:val="0026426D"/>
    <w:rsid w:val="00265D7F"/>
    <w:rsid w:val="002671C0"/>
    <w:rsid w:val="002718DA"/>
    <w:rsid w:val="00273246"/>
    <w:rsid w:val="00273DC0"/>
    <w:rsid w:val="00281DA4"/>
    <w:rsid w:val="002853AC"/>
    <w:rsid w:val="002A2C25"/>
    <w:rsid w:val="002A4199"/>
    <w:rsid w:val="002B46DA"/>
    <w:rsid w:val="002C3AA6"/>
    <w:rsid w:val="002E0FC3"/>
    <w:rsid w:val="002E31BE"/>
    <w:rsid w:val="002F745E"/>
    <w:rsid w:val="00314F06"/>
    <w:rsid w:val="003233F5"/>
    <w:rsid w:val="00324147"/>
    <w:rsid w:val="0032788B"/>
    <w:rsid w:val="0033643D"/>
    <w:rsid w:val="00367880"/>
    <w:rsid w:val="003737FE"/>
    <w:rsid w:val="0038259E"/>
    <w:rsid w:val="00384D28"/>
    <w:rsid w:val="003A6328"/>
    <w:rsid w:val="003D5190"/>
    <w:rsid w:val="003D5A37"/>
    <w:rsid w:val="003E187D"/>
    <w:rsid w:val="003F553E"/>
    <w:rsid w:val="00403F6C"/>
    <w:rsid w:val="0042139F"/>
    <w:rsid w:val="004266FD"/>
    <w:rsid w:val="00431215"/>
    <w:rsid w:val="004418F8"/>
    <w:rsid w:val="00445540"/>
    <w:rsid w:val="004540B9"/>
    <w:rsid w:val="00455593"/>
    <w:rsid w:val="0046461E"/>
    <w:rsid w:val="004736D9"/>
    <w:rsid w:val="0047641D"/>
    <w:rsid w:val="00491B94"/>
    <w:rsid w:val="004A01FF"/>
    <w:rsid w:val="004B3588"/>
    <w:rsid w:val="004B42FF"/>
    <w:rsid w:val="004C0024"/>
    <w:rsid w:val="004C7F92"/>
    <w:rsid w:val="004E1664"/>
    <w:rsid w:val="005213E0"/>
    <w:rsid w:val="005269D2"/>
    <w:rsid w:val="005306D8"/>
    <w:rsid w:val="00540820"/>
    <w:rsid w:val="00553570"/>
    <w:rsid w:val="0055425E"/>
    <w:rsid w:val="005750D8"/>
    <w:rsid w:val="00580AEA"/>
    <w:rsid w:val="00582862"/>
    <w:rsid w:val="00592059"/>
    <w:rsid w:val="005C230E"/>
    <w:rsid w:val="00600425"/>
    <w:rsid w:val="006068A0"/>
    <w:rsid w:val="0062734F"/>
    <w:rsid w:val="006317A8"/>
    <w:rsid w:val="00655596"/>
    <w:rsid w:val="00663413"/>
    <w:rsid w:val="00665F73"/>
    <w:rsid w:val="00671E33"/>
    <w:rsid w:val="00673A57"/>
    <w:rsid w:val="00675E9D"/>
    <w:rsid w:val="00677DBF"/>
    <w:rsid w:val="00695FA6"/>
    <w:rsid w:val="006A63F3"/>
    <w:rsid w:val="006B2CB0"/>
    <w:rsid w:val="006C1036"/>
    <w:rsid w:val="006D20A1"/>
    <w:rsid w:val="006D3F48"/>
    <w:rsid w:val="00744BE8"/>
    <w:rsid w:val="007478BB"/>
    <w:rsid w:val="007705E1"/>
    <w:rsid w:val="0077133D"/>
    <w:rsid w:val="00782E8C"/>
    <w:rsid w:val="00786D7C"/>
    <w:rsid w:val="00790E15"/>
    <w:rsid w:val="007A10DA"/>
    <w:rsid w:val="007A44D6"/>
    <w:rsid w:val="007C32F5"/>
    <w:rsid w:val="007E25E1"/>
    <w:rsid w:val="007E5896"/>
    <w:rsid w:val="007E77C5"/>
    <w:rsid w:val="007F186D"/>
    <w:rsid w:val="007F7DA0"/>
    <w:rsid w:val="00802133"/>
    <w:rsid w:val="008043FA"/>
    <w:rsid w:val="008144B5"/>
    <w:rsid w:val="00815A6D"/>
    <w:rsid w:val="008210CF"/>
    <w:rsid w:val="008224EB"/>
    <w:rsid w:val="00825C61"/>
    <w:rsid w:val="0083595D"/>
    <w:rsid w:val="00835D20"/>
    <w:rsid w:val="00836843"/>
    <w:rsid w:val="008451E7"/>
    <w:rsid w:val="00861127"/>
    <w:rsid w:val="008711E7"/>
    <w:rsid w:val="00881AD7"/>
    <w:rsid w:val="00881DDB"/>
    <w:rsid w:val="008849D7"/>
    <w:rsid w:val="0088706C"/>
    <w:rsid w:val="00896F2D"/>
    <w:rsid w:val="008B1A68"/>
    <w:rsid w:val="008B6BF2"/>
    <w:rsid w:val="008C7040"/>
    <w:rsid w:val="008C79A0"/>
    <w:rsid w:val="008D14BD"/>
    <w:rsid w:val="008D2CF3"/>
    <w:rsid w:val="008D6F55"/>
    <w:rsid w:val="008F3A55"/>
    <w:rsid w:val="009027CE"/>
    <w:rsid w:val="00915AA9"/>
    <w:rsid w:val="00922FC4"/>
    <w:rsid w:val="0093709F"/>
    <w:rsid w:val="00961808"/>
    <w:rsid w:val="0097370C"/>
    <w:rsid w:val="00994840"/>
    <w:rsid w:val="009B20C0"/>
    <w:rsid w:val="009B7D21"/>
    <w:rsid w:val="009C58E2"/>
    <w:rsid w:val="009D76A6"/>
    <w:rsid w:val="009E5C35"/>
    <w:rsid w:val="009E661E"/>
    <w:rsid w:val="009F53E7"/>
    <w:rsid w:val="009F6B18"/>
    <w:rsid w:val="009F7EBF"/>
    <w:rsid w:val="00A00D9C"/>
    <w:rsid w:val="00A10130"/>
    <w:rsid w:val="00A25457"/>
    <w:rsid w:val="00A400FC"/>
    <w:rsid w:val="00A402D1"/>
    <w:rsid w:val="00A517CE"/>
    <w:rsid w:val="00A602A1"/>
    <w:rsid w:val="00A6464A"/>
    <w:rsid w:val="00A719C9"/>
    <w:rsid w:val="00A93E3A"/>
    <w:rsid w:val="00A946F5"/>
    <w:rsid w:val="00AC05BC"/>
    <w:rsid w:val="00AE63B1"/>
    <w:rsid w:val="00B04B11"/>
    <w:rsid w:val="00B05F94"/>
    <w:rsid w:val="00B362B1"/>
    <w:rsid w:val="00B417DD"/>
    <w:rsid w:val="00B6300D"/>
    <w:rsid w:val="00B63E78"/>
    <w:rsid w:val="00B65881"/>
    <w:rsid w:val="00B7660E"/>
    <w:rsid w:val="00BA1A62"/>
    <w:rsid w:val="00BB0D4C"/>
    <w:rsid w:val="00BB7CC9"/>
    <w:rsid w:val="00BD3A90"/>
    <w:rsid w:val="00BF2F0B"/>
    <w:rsid w:val="00C00BC4"/>
    <w:rsid w:val="00C13418"/>
    <w:rsid w:val="00C31FC4"/>
    <w:rsid w:val="00C600E6"/>
    <w:rsid w:val="00C61D23"/>
    <w:rsid w:val="00C629F0"/>
    <w:rsid w:val="00C67301"/>
    <w:rsid w:val="00C746D1"/>
    <w:rsid w:val="00C845C3"/>
    <w:rsid w:val="00C93BDB"/>
    <w:rsid w:val="00C9530C"/>
    <w:rsid w:val="00CB071C"/>
    <w:rsid w:val="00CB581E"/>
    <w:rsid w:val="00D05BC0"/>
    <w:rsid w:val="00D0672A"/>
    <w:rsid w:val="00D138B2"/>
    <w:rsid w:val="00D314A0"/>
    <w:rsid w:val="00D3333A"/>
    <w:rsid w:val="00D40908"/>
    <w:rsid w:val="00D41145"/>
    <w:rsid w:val="00D4785E"/>
    <w:rsid w:val="00D54185"/>
    <w:rsid w:val="00D85E2F"/>
    <w:rsid w:val="00DA5E2A"/>
    <w:rsid w:val="00DB7030"/>
    <w:rsid w:val="00DC2B33"/>
    <w:rsid w:val="00DC43F6"/>
    <w:rsid w:val="00DD7C57"/>
    <w:rsid w:val="00DE721B"/>
    <w:rsid w:val="00DF6AEC"/>
    <w:rsid w:val="00E120D6"/>
    <w:rsid w:val="00E147B1"/>
    <w:rsid w:val="00E14FD2"/>
    <w:rsid w:val="00E155FC"/>
    <w:rsid w:val="00E30AEA"/>
    <w:rsid w:val="00E51C17"/>
    <w:rsid w:val="00E52AB1"/>
    <w:rsid w:val="00E600A1"/>
    <w:rsid w:val="00E83321"/>
    <w:rsid w:val="00E84E13"/>
    <w:rsid w:val="00E850AD"/>
    <w:rsid w:val="00E97CB0"/>
    <w:rsid w:val="00EA2BF1"/>
    <w:rsid w:val="00EB51F2"/>
    <w:rsid w:val="00F233B6"/>
    <w:rsid w:val="00F265F2"/>
    <w:rsid w:val="00F325BD"/>
    <w:rsid w:val="00F3520D"/>
    <w:rsid w:val="00F46CA8"/>
    <w:rsid w:val="00F64D53"/>
    <w:rsid w:val="00F663C1"/>
    <w:rsid w:val="00F71946"/>
    <w:rsid w:val="00F77219"/>
    <w:rsid w:val="00F7766C"/>
    <w:rsid w:val="00F80FA4"/>
    <w:rsid w:val="00F81D79"/>
    <w:rsid w:val="00F87C8F"/>
    <w:rsid w:val="00F91B56"/>
    <w:rsid w:val="00FA24F4"/>
    <w:rsid w:val="00FA56F8"/>
    <w:rsid w:val="00FB45A7"/>
    <w:rsid w:val="00FC2DDF"/>
    <w:rsid w:val="00FC6B25"/>
    <w:rsid w:val="00FD65ED"/>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2133"/>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260648577">
      <w:bodyDiv w:val="1"/>
      <w:marLeft w:val="0"/>
      <w:marRight w:val="0"/>
      <w:marTop w:val="0"/>
      <w:marBottom w:val="0"/>
      <w:divBdr>
        <w:top w:val="none" w:sz="0" w:space="0" w:color="auto"/>
        <w:left w:val="none" w:sz="0" w:space="0" w:color="auto"/>
        <w:bottom w:val="none" w:sz="0" w:space="0" w:color="auto"/>
        <w:right w:val="none" w:sz="0" w:space="0" w:color="auto"/>
      </w:divBdr>
    </w:div>
    <w:div w:id="655961302">
      <w:bodyDiv w:val="1"/>
      <w:marLeft w:val="0"/>
      <w:marRight w:val="0"/>
      <w:marTop w:val="0"/>
      <w:marBottom w:val="0"/>
      <w:divBdr>
        <w:top w:val="none" w:sz="0" w:space="0" w:color="auto"/>
        <w:left w:val="none" w:sz="0" w:space="0" w:color="auto"/>
        <w:bottom w:val="none" w:sz="0" w:space="0" w:color="auto"/>
        <w:right w:val="none" w:sz="0" w:space="0" w:color="auto"/>
      </w:divBdr>
    </w:div>
    <w:div w:id="759108105">
      <w:bodyDiv w:val="1"/>
      <w:marLeft w:val="0"/>
      <w:marRight w:val="0"/>
      <w:marTop w:val="0"/>
      <w:marBottom w:val="0"/>
      <w:divBdr>
        <w:top w:val="none" w:sz="0" w:space="0" w:color="auto"/>
        <w:left w:val="none" w:sz="0" w:space="0" w:color="auto"/>
        <w:bottom w:val="none" w:sz="0" w:space="0" w:color="auto"/>
        <w:right w:val="none" w:sz="0" w:space="0" w:color="auto"/>
      </w:divBdr>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 w:id="1138574741">
      <w:bodyDiv w:val="1"/>
      <w:marLeft w:val="0"/>
      <w:marRight w:val="0"/>
      <w:marTop w:val="0"/>
      <w:marBottom w:val="0"/>
      <w:divBdr>
        <w:top w:val="none" w:sz="0" w:space="0" w:color="auto"/>
        <w:left w:val="none" w:sz="0" w:space="0" w:color="auto"/>
        <w:bottom w:val="none" w:sz="0" w:space="0" w:color="auto"/>
        <w:right w:val="none" w:sz="0" w:space="0" w:color="auto"/>
      </w:divBdr>
    </w:div>
    <w:div w:id="1189374464">
      <w:bodyDiv w:val="1"/>
      <w:marLeft w:val="0"/>
      <w:marRight w:val="0"/>
      <w:marTop w:val="0"/>
      <w:marBottom w:val="0"/>
      <w:divBdr>
        <w:top w:val="none" w:sz="0" w:space="0" w:color="auto"/>
        <w:left w:val="none" w:sz="0" w:space="0" w:color="auto"/>
        <w:bottom w:val="none" w:sz="0" w:space="0" w:color="auto"/>
        <w:right w:val="none" w:sz="0" w:space="0" w:color="auto"/>
      </w:divBdr>
    </w:div>
    <w:div w:id="1435129921">
      <w:bodyDiv w:val="1"/>
      <w:marLeft w:val="0"/>
      <w:marRight w:val="0"/>
      <w:marTop w:val="0"/>
      <w:marBottom w:val="0"/>
      <w:divBdr>
        <w:top w:val="none" w:sz="0" w:space="0" w:color="auto"/>
        <w:left w:val="none" w:sz="0" w:space="0" w:color="auto"/>
        <w:bottom w:val="none" w:sz="0" w:space="0" w:color="auto"/>
        <w:right w:val="none" w:sz="0" w:space="0" w:color="auto"/>
      </w:divBdr>
    </w:div>
    <w:div w:id="1494030673">
      <w:bodyDiv w:val="1"/>
      <w:marLeft w:val="0"/>
      <w:marRight w:val="0"/>
      <w:marTop w:val="0"/>
      <w:marBottom w:val="0"/>
      <w:divBdr>
        <w:top w:val="none" w:sz="0" w:space="0" w:color="auto"/>
        <w:left w:val="none" w:sz="0" w:space="0" w:color="auto"/>
        <w:bottom w:val="none" w:sz="0" w:space="0" w:color="auto"/>
        <w:right w:val="none" w:sz="0" w:space="0" w:color="auto"/>
      </w:divBdr>
    </w:div>
    <w:div w:id="1557887932">
      <w:bodyDiv w:val="1"/>
      <w:marLeft w:val="0"/>
      <w:marRight w:val="0"/>
      <w:marTop w:val="0"/>
      <w:marBottom w:val="0"/>
      <w:divBdr>
        <w:top w:val="none" w:sz="0" w:space="0" w:color="auto"/>
        <w:left w:val="none" w:sz="0" w:space="0" w:color="auto"/>
        <w:bottom w:val="none" w:sz="0" w:space="0" w:color="auto"/>
        <w:right w:val="none" w:sz="0" w:space="0" w:color="auto"/>
      </w:divBdr>
      <w:divsChild>
        <w:div w:id="1707680515">
          <w:marLeft w:val="0"/>
          <w:marRight w:val="0"/>
          <w:marTop w:val="0"/>
          <w:marBottom w:val="0"/>
          <w:divBdr>
            <w:top w:val="none" w:sz="0" w:space="0" w:color="auto"/>
            <w:left w:val="none" w:sz="0" w:space="0" w:color="auto"/>
            <w:bottom w:val="none" w:sz="0" w:space="0" w:color="auto"/>
            <w:right w:val="none" w:sz="0" w:space="0" w:color="auto"/>
          </w:divBdr>
        </w:div>
        <w:div w:id="779642298">
          <w:marLeft w:val="0"/>
          <w:marRight w:val="0"/>
          <w:marTop w:val="0"/>
          <w:marBottom w:val="0"/>
          <w:divBdr>
            <w:top w:val="none" w:sz="0" w:space="0" w:color="auto"/>
            <w:left w:val="none" w:sz="0" w:space="0" w:color="auto"/>
            <w:bottom w:val="none" w:sz="0" w:space="0" w:color="auto"/>
            <w:right w:val="none" w:sz="0" w:space="0" w:color="auto"/>
          </w:divBdr>
        </w:div>
        <w:div w:id="1237713232">
          <w:marLeft w:val="0"/>
          <w:marRight w:val="0"/>
          <w:marTop w:val="0"/>
          <w:marBottom w:val="0"/>
          <w:divBdr>
            <w:top w:val="none" w:sz="0" w:space="0" w:color="auto"/>
            <w:left w:val="none" w:sz="0" w:space="0" w:color="auto"/>
            <w:bottom w:val="none" w:sz="0" w:space="0" w:color="auto"/>
            <w:right w:val="none" w:sz="0" w:space="0" w:color="auto"/>
          </w:divBdr>
        </w:div>
        <w:div w:id="1727029977">
          <w:marLeft w:val="0"/>
          <w:marRight w:val="0"/>
          <w:marTop w:val="0"/>
          <w:marBottom w:val="0"/>
          <w:divBdr>
            <w:top w:val="none" w:sz="0" w:space="0" w:color="auto"/>
            <w:left w:val="none" w:sz="0" w:space="0" w:color="auto"/>
            <w:bottom w:val="none" w:sz="0" w:space="0" w:color="auto"/>
            <w:right w:val="none" w:sz="0" w:space="0" w:color="auto"/>
          </w:divBdr>
        </w:div>
        <w:div w:id="1214384390">
          <w:marLeft w:val="0"/>
          <w:marRight w:val="0"/>
          <w:marTop w:val="0"/>
          <w:marBottom w:val="0"/>
          <w:divBdr>
            <w:top w:val="none" w:sz="0" w:space="0" w:color="auto"/>
            <w:left w:val="none" w:sz="0" w:space="0" w:color="auto"/>
            <w:bottom w:val="none" w:sz="0" w:space="0" w:color="auto"/>
            <w:right w:val="none" w:sz="0" w:space="0" w:color="auto"/>
          </w:divBdr>
        </w:div>
        <w:div w:id="831875064">
          <w:marLeft w:val="0"/>
          <w:marRight w:val="0"/>
          <w:marTop w:val="0"/>
          <w:marBottom w:val="0"/>
          <w:divBdr>
            <w:top w:val="none" w:sz="0" w:space="0" w:color="auto"/>
            <w:left w:val="none" w:sz="0" w:space="0" w:color="auto"/>
            <w:bottom w:val="none" w:sz="0" w:space="0" w:color="auto"/>
            <w:right w:val="none" w:sz="0" w:space="0" w:color="auto"/>
          </w:divBdr>
        </w:div>
        <w:div w:id="1292902745">
          <w:marLeft w:val="0"/>
          <w:marRight w:val="0"/>
          <w:marTop w:val="0"/>
          <w:marBottom w:val="0"/>
          <w:divBdr>
            <w:top w:val="none" w:sz="0" w:space="0" w:color="auto"/>
            <w:left w:val="none" w:sz="0" w:space="0" w:color="auto"/>
            <w:bottom w:val="none" w:sz="0" w:space="0" w:color="auto"/>
            <w:right w:val="none" w:sz="0" w:space="0" w:color="auto"/>
          </w:divBdr>
        </w:div>
      </w:divsChild>
    </w:div>
    <w:div w:id="1643655917">
      <w:bodyDiv w:val="1"/>
      <w:marLeft w:val="0"/>
      <w:marRight w:val="0"/>
      <w:marTop w:val="0"/>
      <w:marBottom w:val="0"/>
      <w:divBdr>
        <w:top w:val="none" w:sz="0" w:space="0" w:color="auto"/>
        <w:left w:val="none" w:sz="0" w:space="0" w:color="auto"/>
        <w:bottom w:val="none" w:sz="0" w:space="0" w:color="auto"/>
        <w:right w:val="none" w:sz="0" w:space="0" w:color="auto"/>
      </w:divBdr>
    </w:div>
    <w:div w:id="1741562417">
      <w:bodyDiv w:val="1"/>
      <w:marLeft w:val="0"/>
      <w:marRight w:val="0"/>
      <w:marTop w:val="0"/>
      <w:marBottom w:val="0"/>
      <w:divBdr>
        <w:top w:val="none" w:sz="0" w:space="0" w:color="auto"/>
        <w:left w:val="none" w:sz="0" w:space="0" w:color="auto"/>
        <w:bottom w:val="none" w:sz="0" w:space="0" w:color="auto"/>
        <w:right w:val="none" w:sz="0" w:space="0" w:color="auto"/>
      </w:divBdr>
    </w:div>
    <w:div w:id="1923951887">
      <w:bodyDiv w:val="1"/>
      <w:marLeft w:val="0"/>
      <w:marRight w:val="0"/>
      <w:marTop w:val="0"/>
      <w:marBottom w:val="0"/>
      <w:divBdr>
        <w:top w:val="none" w:sz="0" w:space="0" w:color="auto"/>
        <w:left w:val="none" w:sz="0" w:space="0" w:color="auto"/>
        <w:bottom w:val="none" w:sz="0" w:space="0" w:color="auto"/>
        <w:right w:val="none" w:sz="0" w:space="0" w:color="auto"/>
      </w:divBdr>
    </w:div>
    <w:div w:id="2123457269">
      <w:bodyDiv w:val="1"/>
      <w:marLeft w:val="0"/>
      <w:marRight w:val="0"/>
      <w:marTop w:val="0"/>
      <w:marBottom w:val="0"/>
      <w:divBdr>
        <w:top w:val="none" w:sz="0" w:space="0" w:color="auto"/>
        <w:left w:val="none" w:sz="0" w:space="0" w:color="auto"/>
        <w:bottom w:val="none" w:sz="0" w:space="0" w:color="auto"/>
        <w:right w:val="none" w:sz="0" w:space="0" w:color="auto"/>
      </w:divBdr>
      <w:divsChild>
        <w:div w:id="860439776">
          <w:marLeft w:val="0"/>
          <w:marRight w:val="0"/>
          <w:marTop w:val="0"/>
          <w:marBottom w:val="0"/>
          <w:divBdr>
            <w:top w:val="none" w:sz="0" w:space="0" w:color="auto"/>
            <w:left w:val="none" w:sz="0" w:space="0" w:color="auto"/>
            <w:bottom w:val="none" w:sz="0" w:space="0" w:color="auto"/>
            <w:right w:val="none" w:sz="0" w:space="0" w:color="auto"/>
          </w:divBdr>
        </w:div>
        <w:div w:id="1939871221">
          <w:marLeft w:val="0"/>
          <w:marRight w:val="0"/>
          <w:marTop w:val="0"/>
          <w:marBottom w:val="0"/>
          <w:divBdr>
            <w:top w:val="none" w:sz="0" w:space="0" w:color="auto"/>
            <w:left w:val="none" w:sz="0" w:space="0" w:color="auto"/>
            <w:bottom w:val="none" w:sz="0" w:space="0" w:color="auto"/>
            <w:right w:val="none" w:sz="0" w:space="0" w:color="auto"/>
          </w:divBdr>
        </w:div>
        <w:div w:id="1927808416">
          <w:marLeft w:val="0"/>
          <w:marRight w:val="0"/>
          <w:marTop w:val="0"/>
          <w:marBottom w:val="0"/>
          <w:divBdr>
            <w:top w:val="none" w:sz="0" w:space="0" w:color="auto"/>
            <w:left w:val="none" w:sz="0" w:space="0" w:color="auto"/>
            <w:bottom w:val="none" w:sz="0" w:space="0" w:color="auto"/>
            <w:right w:val="none" w:sz="0" w:space="0" w:color="auto"/>
          </w:divBdr>
        </w:div>
        <w:div w:id="1384718828">
          <w:marLeft w:val="0"/>
          <w:marRight w:val="0"/>
          <w:marTop w:val="0"/>
          <w:marBottom w:val="0"/>
          <w:divBdr>
            <w:top w:val="none" w:sz="0" w:space="0" w:color="auto"/>
            <w:left w:val="none" w:sz="0" w:space="0" w:color="auto"/>
            <w:bottom w:val="none" w:sz="0" w:space="0" w:color="auto"/>
            <w:right w:val="none" w:sz="0" w:space="0" w:color="auto"/>
          </w:divBdr>
        </w:div>
        <w:div w:id="1994215736">
          <w:marLeft w:val="0"/>
          <w:marRight w:val="0"/>
          <w:marTop w:val="0"/>
          <w:marBottom w:val="0"/>
          <w:divBdr>
            <w:top w:val="none" w:sz="0" w:space="0" w:color="auto"/>
            <w:left w:val="none" w:sz="0" w:space="0" w:color="auto"/>
            <w:bottom w:val="none" w:sz="0" w:space="0" w:color="auto"/>
            <w:right w:val="none" w:sz="0" w:space="0" w:color="auto"/>
          </w:divBdr>
        </w:div>
        <w:div w:id="1743865274">
          <w:marLeft w:val="0"/>
          <w:marRight w:val="0"/>
          <w:marTop w:val="0"/>
          <w:marBottom w:val="0"/>
          <w:divBdr>
            <w:top w:val="none" w:sz="0" w:space="0" w:color="auto"/>
            <w:left w:val="none" w:sz="0" w:space="0" w:color="auto"/>
            <w:bottom w:val="none" w:sz="0" w:space="0" w:color="auto"/>
            <w:right w:val="none" w:sz="0" w:space="0" w:color="auto"/>
          </w:divBdr>
        </w:div>
        <w:div w:id="976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rldbioenergy.org"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8F7C635C-FC48-6944-BC06-E84EB9B3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582</Words>
  <Characters>3323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3898</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12</cp:revision>
  <cp:lastPrinted>2014-12-04T17:43:00Z</cp:lastPrinted>
  <dcterms:created xsi:type="dcterms:W3CDTF">2017-04-07T07:09:00Z</dcterms:created>
  <dcterms:modified xsi:type="dcterms:W3CDTF">2017-04-10T06:57:00Z</dcterms:modified>
</cp:coreProperties>
</file>