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6E650259" w:rsidR="001A3C5A" w:rsidRPr="002B44F5" w:rsidRDefault="00E14A14" w:rsidP="00E53A70">
      <w:pPr>
        <w:spacing w:line="276" w:lineRule="auto"/>
        <w:jc w:val="right"/>
        <w:rPr>
          <w:b/>
          <w:bCs/>
        </w:rPr>
      </w:pPr>
      <w:bookmarkStart w:id="0" w:name="OLE_LINK3"/>
      <w:r>
        <w:rPr>
          <w:b/>
          <w:bCs/>
        </w:rPr>
        <w:t>08</w:t>
      </w:r>
      <w:r w:rsidRPr="00E14A14">
        <w:rPr>
          <w:b/>
          <w:bCs/>
          <w:vertAlign w:val="superscript"/>
        </w:rPr>
        <w:t>th</w:t>
      </w:r>
      <w:r>
        <w:rPr>
          <w:b/>
          <w:bCs/>
        </w:rPr>
        <w:t xml:space="preserve"> </w:t>
      </w:r>
      <w:r w:rsidR="0046585F" w:rsidRPr="002B44F5">
        <w:rPr>
          <w:b/>
          <w:bCs/>
        </w:rPr>
        <w:t>October 2018</w:t>
      </w:r>
    </w:p>
    <w:bookmarkEnd w:id="0"/>
    <w:p w14:paraId="47692A2C" w14:textId="03AC8118" w:rsidR="007E0C88" w:rsidRPr="002B44F5" w:rsidRDefault="00FE2FA0" w:rsidP="007E0C88">
      <w:pPr>
        <w:spacing w:line="276" w:lineRule="auto"/>
        <w:jc w:val="right"/>
        <w:rPr>
          <w:b/>
          <w:bCs/>
        </w:rPr>
      </w:pPr>
      <w:r w:rsidRPr="002B44F5">
        <w:rPr>
          <w:b/>
          <w:bCs/>
        </w:rPr>
        <w:t>Stockholm, Sweden</w:t>
      </w:r>
    </w:p>
    <w:p w14:paraId="711D6431" w14:textId="741AADD9" w:rsidR="006F1CC9" w:rsidRPr="002B44F5" w:rsidRDefault="003B570A" w:rsidP="00B36F53">
      <w:pPr>
        <w:rPr>
          <w:b/>
          <w:bCs/>
          <w:sz w:val="28"/>
        </w:rPr>
      </w:pPr>
      <w:bookmarkStart w:id="1" w:name="OLE_LINK1"/>
      <w:bookmarkStart w:id="2" w:name="OLE_LINK2"/>
      <w:r w:rsidRPr="002B44F5">
        <w:rPr>
          <w:b/>
          <w:bCs/>
          <w:sz w:val="28"/>
        </w:rPr>
        <w:t>WBA</w:t>
      </w:r>
      <w:r w:rsidR="008B59E7">
        <w:rPr>
          <w:b/>
          <w:bCs/>
          <w:sz w:val="28"/>
        </w:rPr>
        <w:t xml:space="preserve"> publishes Bioenergy Magazine Issue nr. 6</w:t>
      </w:r>
    </w:p>
    <w:p w14:paraId="74B2A1A1" w14:textId="6D239604" w:rsidR="004D0506" w:rsidRPr="002B44F5" w:rsidRDefault="003B570A" w:rsidP="00576EA7">
      <w:pPr>
        <w:rPr>
          <w:i/>
        </w:rPr>
      </w:pPr>
      <w:r w:rsidRPr="002B44F5">
        <w:rPr>
          <w:i/>
        </w:rPr>
        <w:t>A new era in Bioenergy</w:t>
      </w:r>
    </w:p>
    <w:p w14:paraId="3B51E02B" w14:textId="77E54E00" w:rsidR="004D0506" w:rsidRDefault="004D0506" w:rsidP="004D0506">
      <w:r w:rsidRPr="002B44F5">
        <w:t>World Bioenergy Association is pleased to announce the publication of our latest ‘</w:t>
      </w:r>
      <w:r w:rsidRPr="002B44F5">
        <w:rPr>
          <w:b/>
        </w:rPr>
        <w:t>Bioenergy’</w:t>
      </w:r>
      <w:r w:rsidR="00B76E39" w:rsidRPr="002B44F5">
        <w:t xml:space="preserve"> Magazine. The latest issue</w:t>
      </w:r>
      <w:r w:rsidR="008B59E7">
        <w:t xml:space="preserve"> (Nr. 6)</w:t>
      </w:r>
      <w:r w:rsidR="00B76E39" w:rsidRPr="002B44F5">
        <w:t xml:space="preserve"> deals</w:t>
      </w:r>
      <w:r w:rsidRPr="002B44F5">
        <w:t xml:space="preserve"> </w:t>
      </w:r>
      <w:r w:rsidR="004770C5">
        <w:t>with</w:t>
      </w:r>
      <w:r w:rsidRPr="002B44F5">
        <w:t xml:space="preserve"> the trends and developments in</w:t>
      </w:r>
      <w:r w:rsidR="004770C5">
        <w:t xml:space="preserve"> the bioenergy sector </w:t>
      </w:r>
      <w:r w:rsidR="004963C3">
        <w:t xml:space="preserve">globally. </w:t>
      </w:r>
    </w:p>
    <w:p w14:paraId="5C9BFF34" w14:textId="12EE7E22" w:rsidR="004770C5" w:rsidRDefault="004770C5" w:rsidP="004D0506">
      <w:r>
        <w:t xml:space="preserve">Feature articles </w:t>
      </w:r>
      <w:r w:rsidR="00794131">
        <w:t>deal with</w:t>
      </w:r>
      <w:r w:rsidR="00C72D47">
        <w:t xml:space="preserve"> the machinery and equipment </w:t>
      </w:r>
      <w:r w:rsidR="00794131">
        <w:t>used currently</w:t>
      </w:r>
      <w:r w:rsidR="00C72D47">
        <w:t xml:space="preserve"> for the bioenergy sector. The various myths and misconceptions about bioenergy from native forests to agricultural residues (e.g. straw) are answered with facts and physical evidence. One of the fastest growing bioenergy sectors is pellets and the world trade in biomass leaps forward as shown in the magazine. </w:t>
      </w:r>
      <w:r w:rsidR="00794131">
        <w:t>S</w:t>
      </w:r>
      <w:r w:rsidR="00C72D47">
        <w:t xml:space="preserve">ustainable biomass supply has to be increased </w:t>
      </w:r>
      <w:r w:rsidR="002630F5">
        <w:t>to meet climate and energy goals and a</w:t>
      </w:r>
      <w:r w:rsidR="00AD663A">
        <w:t xml:space="preserve"> feature article s</w:t>
      </w:r>
      <w:r w:rsidR="00794131">
        <w:t>hows how to efficiently manage biomass s</w:t>
      </w:r>
      <w:r w:rsidR="00AD663A">
        <w:t xml:space="preserve">upply globally. </w:t>
      </w:r>
    </w:p>
    <w:p w14:paraId="309D770E" w14:textId="30F7F053" w:rsidR="009002DB" w:rsidRPr="002B44F5" w:rsidRDefault="004770C5" w:rsidP="004D0506">
      <w:r>
        <w:t xml:space="preserve"> </w:t>
      </w:r>
      <w:r w:rsidR="002B44F5">
        <w:t>“</w:t>
      </w:r>
      <w:r w:rsidR="002B44F5" w:rsidRPr="003D384F">
        <w:rPr>
          <w:i/>
        </w:rPr>
        <w:t>The launch of BIOENERGY magazine is another initiative to unite the world in favo</w:t>
      </w:r>
      <w:r w:rsidR="003D384F">
        <w:rPr>
          <w:i/>
        </w:rPr>
        <w:t>ur of global bioenergy develop</w:t>
      </w:r>
      <w:r w:rsidR="002B44F5" w:rsidRPr="003D384F">
        <w:rPr>
          <w:i/>
        </w:rPr>
        <w:t>ment and help companies, researchers, and politicians consolidate their efforts to achieving a better, cleaner world. For example, leading countries with well- d</w:t>
      </w:r>
      <w:r w:rsidR="005B26AE">
        <w:rPr>
          <w:i/>
        </w:rPr>
        <w:t>eveloped sustainable bioenergy</w:t>
      </w:r>
      <w:r w:rsidR="003D384F">
        <w:rPr>
          <w:i/>
        </w:rPr>
        <w:t xml:space="preserve"> show that bioen</w:t>
      </w:r>
      <w:r w:rsidR="002B44F5" w:rsidRPr="003D384F">
        <w:rPr>
          <w:i/>
        </w:rPr>
        <w:t>ergy c</w:t>
      </w:r>
      <w:r w:rsidR="00794131">
        <w:rPr>
          <w:i/>
        </w:rPr>
        <w:t xml:space="preserve">an serve as an environmentally </w:t>
      </w:r>
      <w:r w:rsidR="002B44F5" w:rsidRPr="003D384F">
        <w:rPr>
          <w:i/>
        </w:rPr>
        <w:t xml:space="preserve">friendly solution </w:t>
      </w:r>
      <w:r w:rsidR="005B26AE">
        <w:rPr>
          <w:i/>
        </w:rPr>
        <w:t>that also</w:t>
      </w:r>
      <w:r w:rsidR="002B44F5" w:rsidRPr="003D384F">
        <w:rPr>
          <w:i/>
        </w:rPr>
        <w:t xml:space="preserve"> </w:t>
      </w:r>
      <w:r w:rsidR="005B26AE" w:rsidRPr="003D384F">
        <w:rPr>
          <w:i/>
        </w:rPr>
        <w:t>create</w:t>
      </w:r>
      <w:r w:rsidR="005B26AE">
        <w:rPr>
          <w:i/>
        </w:rPr>
        <w:t>s</w:t>
      </w:r>
      <w:r w:rsidR="005B26AE" w:rsidRPr="003D384F">
        <w:rPr>
          <w:i/>
        </w:rPr>
        <w:t xml:space="preserve"> jobs</w:t>
      </w:r>
      <w:r w:rsidR="002B44F5" w:rsidRPr="003D384F">
        <w:rPr>
          <w:i/>
        </w:rPr>
        <w:t xml:space="preserve"> and improve</w:t>
      </w:r>
      <w:r w:rsidR="005B26AE">
        <w:rPr>
          <w:i/>
        </w:rPr>
        <w:t>s</w:t>
      </w:r>
      <w:r w:rsidR="002B44F5" w:rsidRPr="003D384F">
        <w:rPr>
          <w:i/>
        </w:rPr>
        <w:t xml:space="preserve"> national energy independence.”</w:t>
      </w:r>
      <w:r w:rsidR="002B44F5">
        <w:t xml:space="preserve"> – says Remigijus Lapinskas, President, </w:t>
      </w:r>
      <w:r w:rsidR="003D384F">
        <w:t xml:space="preserve">World Bioenergy Association. </w:t>
      </w:r>
    </w:p>
    <w:p w14:paraId="33BBC4C5" w14:textId="697350BA" w:rsidR="003621B7" w:rsidRDefault="003621B7" w:rsidP="004D0506">
      <w:r>
        <w:t xml:space="preserve">A highlight of the magazine is a feature article with the CEO of Enviva </w:t>
      </w:r>
      <w:r w:rsidR="003D55CA">
        <w:t>who informs</w:t>
      </w:r>
      <w:r>
        <w:t xml:space="preserve"> about future projections, emerging markets, sustainability and certification, policies along with the challenges facing the largest pellet producer in the world. Also, </w:t>
      </w:r>
      <w:r w:rsidR="005B26AE">
        <w:t xml:space="preserve">Enerstena Group of Companies, Lithuania (Official Supporter of WBA) </w:t>
      </w:r>
      <w:r w:rsidR="003C3BAE">
        <w:t xml:space="preserve">show how biomass is a reliable and a stable energy option to replace coal fired power plants with an interesting case study. </w:t>
      </w:r>
    </w:p>
    <w:p w14:paraId="07C83CEA" w14:textId="1A139124" w:rsidR="00957EBF" w:rsidRDefault="00957EBF" w:rsidP="004D0506">
      <w:r>
        <w:t xml:space="preserve">Finally, Sweden is a world leader with an impressively high share of renewables in the energy sector </w:t>
      </w:r>
      <w:r w:rsidR="00F10983">
        <w:t xml:space="preserve">with a target to be one of the world’s first fossil fuel free nation. </w:t>
      </w:r>
      <w:r w:rsidR="00535879">
        <w:t xml:space="preserve">The final article showcases how the </w:t>
      </w:r>
      <w:r w:rsidRPr="00957EBF">
        <w:t xml:space="preserve">success </w:t>
      </w:r>
      <w:r w:rsidR="00F10983">
        <w:t>story of bioenergy in the coun</w:t>
      </w:r>
      <w:r w:rsidRPr="00957EBF">
        <w:t>try provides an important lesson for other countries on how the sustainable development of bioenergy can help a nation reduce its energy imports, create jobs, reduce greenhouse gas emissions, and protect the environment.</w:t>
      </w:r>
      <w:r w:rsidR="00535879">
        <w:t xml:space="preserve"> </w:t>
      </w:r>
    </w:p>
    <w:p w14:paraId="0FD0060A" w14:textId="081225FE" w:rsidR="00B26784" w:rsidRDefault="000A6EBB" w:rsidP="004D0506">
      <w:r>
        <w:t>The magazine is f</w:t>
      </w:r>
      <w:r w:rsidR="003D55CA">
        <w:t xml:space="preserve">ree to download on </w:t>
      </w:r>
      <w:r w:rsidR="005B26AE">
        <w:t xml:space="preserve">the </w:t>
      </w:r>
      <w:r w:rsidR="003D55CA">
        <w:t>WBA website her</w:t>
      </w:r>
      <w:r w:rsidR="005B26AE">
        <w:t>e: (</w:t>
      </w:r>
      <w:hyperlink r:id="rId7" w:history="1">
        <w:r w:rsidR="005B26AE" w:rsidRPr="008E3E32">
          <w:rPr>
            <w:rStyle w:val="Hyperlink"/>
          </w:rPr>
          <w:t>https://worldbioenergy.org/bioenergy-magazine</w:t>
        </w:r>
      </w:hyperlink>
      <w:r w:rsidR="005B26AE">
        <w:t xml:space="preserve">) </w:t>
      </w:r>
    </w:p>
    <w:p w14:paraId="3B482C48" w14:textId="2474DA33" w:rsidR="005B26AE" w:rsidRDefault="005B26AE" w:rsidP="004D0506">
      <w:r>
        <w:t xml:space="preserve">WBA expresses gratitude to our official magazine publishers: Matrix Group Publishing Inc., Canada. </w:t>
      </w:r>
    </w:p>
    <w:p w14:paraId="4F27C2AF" w14:textId="7279F382" w:rsidR="005B26AE" w:rsidRDefault="005B26AE" w:rsidP="004D0506">
      <w:r>
        <w:rPr>
          <w:u w:val="single"/>
        </w:rPr>
        <w:t xml:space="preserve">Note: </w:t>
      </w:r>
      <w:r>
        <w:t>If you are interested to contribute with an article for the future issues of the magazine or promote your company and product as an advertiser, please contact:</w:t>
      </w:r>
    </w:p>
    <w:p w14:paraId="4B7FAAFA" w14:textId="627F40A1" w:rsidR="005B26AE" w:rsidRDefault="005B26AE" w:rsidP="004D0506">
      <w:r>
        <w:t xml:space="preserve">World </w:t>
      </w:r>
      <w:r w:rsidR="00D248F0">
        <w:t>Bioenergy</w:t>
      </w:r>
      <w:r>
        <w:t xml:space="preserve"> Association</w:t>
      </w:r>
    </w:p>
    <w:p w14:paraId="11570B6E" w14:textId="0E49A73D" w:rsidR="005B26AE" w:rsidRDefault="005B26AE" w:rsidP="004D0506">
      <w:hyperlink r:id="rId8" w:history="1">
        <w:r w:rsidRPr="008E3E32">
          <w:rPr>
            <w:rStyle w:val="Hyperlink"/>
          </w:rPr>
          <w:t>info@worldbioenergy.org</w:t>
        </w:r>
      </w:hyperlink>
    </w:p>
    <w:p w14:paraId="7FBD5C50" w14:textId="1BB9BCA1" w:rsidR="005B26AE" w:rsidRPr="005B26AE" w:rsidRDefault="005B26AE" w:rsidP="004D0506">
      <w:r>
        <w:t>+46 8 441 70 84</w:t>
      </w:r>
    </w:p>
    <w:p w14:paraId="3F048BC0" w14:textId="2236C3F1" w:rsidR="00803306" w:rsidRPr="002B44F5" w:rsidRDefault="00803306" w:rsidP="00576EA7">
      <w:pPr>
        <w:rPr>
          <w:i/>
          <w:u w:val="single"/>
        </w:rPr>
      </w:pPr>
      <w:r w:rsidRPr="002B44F5">
        <w:rPr>
          <w:i/>
          <w:u w:val="single"/>
        </w:rPr>
        <w:lastRenderedPageBreak/>
        <w:t xml:space="preserve">About </w:t>
      </w:r>
      <w:r w:rsidR="00C70A38" w:rsidRPr="002B44F5">
        <w:rPr>
          <w:i/>
          <w:u w:val="single"/>
        </w:rPr>
        <w:t>Bioenergy Magazine</w:t>
      </w:r>
      <w:r w:rsidRPr="002B44F5">
        <w:rPr>
          <w:i/>
          <w:u w:val="single"/>
        </w:rPr>
        <w:t xml:space="preserve">: </w:t>
      </w:r>
    </w:p>
    <w:p w14:paraId="1BF08737" w14:textId="500D592C" w:rsidR="00C70A38" w:rsidRPr="00C70A38" w:rsidRDefault="00C70A38" w:rsidP="00C70A38">
      <w:pPr>
        <w:rPr>
          <w:i/>
        </w:rPr>
      </w:pPr>
      <w:r w:rsidRPr="00C70A38">
        <w:rPr>
          <w:i/>
        </w:rPr>
        <w:t xml:space="preserve">The bioenergy business needs a voice on the international arena. During the launch of the World Bioenergy Association in </w:t>
      </w:r>
      <w:r w:rsidRPr="002B44F5">
        <w:rPr>
          <w:i/>
        </w:rPr>
        <w:t>Jönköping</w:t>
      </w:r>
      <w:r w:rsidRPr="00C70A38">
        <w:rPr>
          <w:i/>
        </w:rPr>
        <w:t xml:space="preserve">, Sweden at the World Bioenergy Conference, </w:t>
      </w:r>
      <w:r w:rsidR="0070491B">
        <w:rPr>
          <w:i/>
        </w:rPr>
        <w:t>the 1</w:t>
      </w:r>
      <w:r w:rsidR="0070491B" w:rsidRPr="0070491B">
        <w:rPr>
          <w:i/>
          <w:vertAlign w:val="superscript"/>
        </w:rPr>
        <w:t>st</w:t>
      </w:r>
      <w:r w:rsidRPr="00C70A38">
        <w:rPr>
          <w:i/>
        </w:rPr>
        <w:t xml:space="preserve"> magazine was released with the objective of spreading the message on the need for a global association of bioenergy. </w:t>
      </w:r>
      <w:r w:rsidR="00327EBC">
        <w:rPr>
          <w:i/>
        </w:rPr>
        <w:t>During 2008 – 2013</w:t>
      </w:r>
      <w:r w:rsidR="0070491B">
        <w:rPr>
          <w:i/>
        </w:rPr>
        <w:t>, f</w:t>
      </w:r>
      <w:r w:rsidRPr="00C70A38">
        <w:rPr>
          <w:i/>
        </w:rPr>
        <w:t>ive mag</w:t>
      </w:r>
      <w:r w:rsidR="0070491B">
        <w:rPr>
          <w:i/>
        </w:rPr>
        <w:t xml:space="preserve">azines have been released </w:t>
      </w:r>
      <w:r w:rsidRPr="00C70A38">
        <w:rPr>
          <w:i/>
        </w:rPr>
        <w:t>keeping track on the development of WBA as an organization along with developments in the bioenergy field</w:t>
      </w:r>
      <w:r w:rsidRPr="002B44F5">
        <w:rPr>
          <w:i/>
        </w:rPr>
        <w:t xml:space="preserve">. </w:t>
      </w:r>
      <w:r w:rsidR="0070491B">
        <w:rPr>
          <w:i/>
        </w:rPr>
        <w:t>From 2018 onwards, the BIOENERG</w:t>
      </w:r>
      <w:r w:rsidR="002C05CD">
        <w:rPr>
          <w:i/>
        </w:rPr>
        <w:t>Y magazine will be published bi</w:t>
      </w:r>
      <w:r w:rsidR="00191D62">
        <w:rPr>
          <w:i/>
        </w:rPr>
        <w:t xml:space="preserve">annually during September/October and March/April. </w:t>
      </w:r>
      <w:bookmarkStart w:id="3" w:name="_GoBack"/>
      <w:bookmarkEnd w:id="3"/>
    </w:p>
    <w:p w14:paraId="1D5BFA45" w14:textId="7EC71EF1" w:rsidR="00803306" w:rsidRPr="002B44F5" w:rsidRDefault="00803306" w:rsidP="00576EA7"/>
    <w:p w14:paraId="45978C21" w14:textId="77777777" w:rsidR="007E0C88" w:rsidRPr="002B44F5" w:rsidRDefault="009D3786" w:rsidP="007E0C88">
      <w:pPr>
        <w:spacing w:line="276" w:lineRule="auto"/>
        <w:rPr>
          <w:i/>
          <w:u w:val="single"/>
        </w:rPr>
      </w:pPr>
      <w:r w:rsidRPr="002B44F5">
        <w:rPr>
          <w:i/>
          <w:u w:val="single"/>
        </w:rPr>
        <w:t>About WBA</w:t>
      </w:r>
    </w:p>
    <w:bookmarkEnd w:id="1"/>
    <w:bookmarkEnd w:id="2"/>
    <w:p w14:paraId="020DC45D" w14:textId="77777777" w:rsidR="000C5A55" w:rsidRDefault="001A7AAE" w:rsidP="008737C0">
      <w:pPr>
        <w:rPr>
          <w:rFonts w:eastAsia="Times New Roman"/>
          <w:i/>
          <w:iCs/>
          <w:lang w:eastAsia="sv-SE"/>
        </w:rPr>
      </w:pPr>
      <w:r w:rsidRPr="002B44F5">
        <w:rPr>
          <w:rFonts w:eastAsia="Times New Roman"/>
          <w:i/>
          <w:iCs/>
          <w:lang w:eastAsia="sv-SE"/>
        </w:rPr>
        <w:t xml:space="preserve">The World Bioenergy Association (WBA) is the global organization dedicated to supporting and representing the wide range of actors in the bioenergy sector. Our members include national and regional bioenergy organizations, institutions, companies and individuals. WBA mission is to promote the increasing utilization of sustainable bioenergy globally and to support the business environment for bioenergy. </w:t>
      </w:r>
      <w:r w:rsidR="00FA693A" w:rsidRPr="002B44F5">
        <w:rPr>
          <w:rFonts w:eastAsia="Times New Roman"/>
          <w:i/>
          <w:iCs/>
          <w:lang w:eastAsia="sv-SE"/>
        </w:rPr>
        <w:t xml:space="preserve">Visit us at </w:t>
      </w:r>
      <w:hyperlink r:id="rId9" w:history="1">
        <w:r w:rsidR="00FA693A" w:rsidRPr="002B44F5">
          <w:rPr>
            <w:rStyle w:val="Hyperlink"/>
            <w:rFonts w:eastAsia="Times New Roman"/>
            <w:i/>
            <w:iCs/>
            <w:lang w:eastAsia="sv-SE"/>
          </w:rPr>
          <w:t>www.worldbioenergy.org</w:t>
        </w:r>
      </w:hyperlink>
      <w:r w:rsidR="00FA693A" w:rsidRPr="002B44F5">
        <w:rPr>
          <w:rFonts w:eastAsia="Times New Roman"/>
          <w:i/>
          <w:iCs/>
          <w:lang w:eastAsia="sv-SE"/>
        </w:rPr>
        <w:t xml:space="preserve"> </w:t>
      </w:r>
    </w:p>
    <w:p w14:paraId="1074F62F" w14:textId="4A538B24" w:rsidR="008737C0" w:rsidRPr="002B44F5" w:rsidRDefault="008737C0" w:rsidP="008737C0">
      <w:pPr>
        <w:rPr>
          <w:rFonts w:eastAsia="Times New Roman"/>
          <w:i/>
          <w:iCs/>
          <w:lang w:eastAsia="sv-SE"/>
        </w:rPr>
      </w:pPr>
      <w:r w:rsidRPr="002B44F5">
        <w:rPr>
          <w:rFonts w:eastAsia="Times New Roman"/>
          <w:i/>
          <w:iCs/>
          <w:lang w:eastAsia="sv-SE"/>
        </w:rPr>
        <w:t>If you are interested to support our activities and avail exclusive member benefits, join us:</w:t>
      </w:r>
      <w:r w:rsidR="00095DC7" w:rsidRPr="002B44F5">
        <w:rPr>
          <w:rFonts w:eastAsia="Times New Roman"/>
          <w:i/>
          <w:iCs/>
          <w:lang w:eastAsia="sv-SE"/>
        </w:rPr>
        <w:t xml:space="preserve"> </w:t>
      </w:r>
      <w:hyperlink r:id="rId10" w:history="1">
        <w:r w:rsidR="00095DC7" w:rsidRPr="002B44F5">
          <w:rPr>
            <w:rStyle w:val="Hyperlink"/>
            <w:rFonts w:eastAsia="Times New Roman"/>
            <w:i/>
            <w:iCs/>
            <w:lang w:eastAsia="sv-SE"/>
          </w:rPr>
          <w:t>Membership</w:t>
        </w:r>
      </w:hyperlink>
      <w:r w:rsidR="00095DC7" w:rsidRPr="002B44F5">
        <w:rPr>
          <w:rFonts w:eastAsia="Times New Roman"/>
          <w:i/>
          <w:iCs/>
          <w:lang w:eastAsia="sv-SE"/>
        </w:rPr>
        <w:t xml:space="preserve"> </w:t>
      </w:r>
    </w:p>
    <w:p w14:paraId="34670DE1" w14:textId="77777777" w:rsidR="008737C0" w:rsidRPr="002B44F5" w:rsidRDefault="008737C0" w:rsidP="001A7AAE">
      <w:pPr>
        <w:rPr>
          <w:rFonts w:eastAsia="Times New Roman"/>
          <w:i/>
          <w:iCs/>
          <w:lang w:eastAsia="sv-SE"/>
        </w:rPr>
      </w:pPr>
    </w:p>
    <w:sectPr w:rsidR="008737C0" w:rsidRPr="002B44F5" w:rsidSect="00F556D5">
      <w:headerReference w:type="even" r:id="rId11"/>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846AD9" w14:textId="77777777" w:rsidR="00ED3FEA" w:rsidRDefault="00ED3FEA" w:rsidP="000A6025">
      <w:r>
        <w:separator/>
      </w:r>
    </w:p>
  </w:endnote>
  <w:endnote w:type="continuationSeparator" w:id="0">
    <w:p w14:paraId="6EB18B68" w14:textId="77777777" w:rsidR="00ED3FEA" w:rsidRDefault="00ED3FEA"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A75717">
    <w:pPr>
      <w:keepNext/>
      <w:tabs>
        <w:tab w:val="left" w:pos="1134"/>
        <w:tab w:val="left" w:pos="3969"/>
      </w:tabs>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A75717">
    <w:pPr>
      <w:keepNex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C59FA" w14:textId="77777777" w:rsidR="00ED3FEA" w:rsidRDefault="00ED3FEA" w:rsidP="000A6025">
      <w:r>
        <w:separator/>
      </w:r>
    </w:p>
  </w:footnote>
  <w:footnote w:type="continuationSeparator" w:id="0">
    <w:p w14:paraId="56DF4F15" w14:textId="77777777" w:rsidR="00ED3FEA" w:rsidRDefault="00ED3FEA"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5C537" w14:textId="3F76A1CB"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15:restartNumberingAfterBreak="0">
    <w:nsid w:val="56E66E93"/>
    <w:multiLevelType w:val="hybridMultilevel"/>
    <w:tmpl w:val="A1FCDE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15:restartNumberingAfterBreak="0">
    <w:nsid w:val="57983662"/>
    <w:multiLevelType w:val="hybridMultilevel"/>
    <w:tmpl w:val="31CCC8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12833"/>
    <w:rsid w:val="00030153"/>
    <w:rsid w:val="00061A76"/>
    <w:rsid w:val="00095DC7"/>
    <w:rsid w:val="000A6025"/>
    <w:rsid w:val="000A6EBB"/>
    <w:rsid w:val="000C5A55"/>
    <w:rsid w:val="000D62D3"/>
    <w:rsid w:val="000E6802"/>
    <w:rsid w:val="00137ED0"/>
    <w:rsid w:val="001459C1"/>
    <w:rsid w:val="001559CC"/>
    <w:rsid w:val="00164F44"/>
    <w:rsid w:val="00191D62"/>
    <w:rsid w:val="001A7AAE"/>
    <w:rsid w:val="001B6835"/>
    <w:rsid w:val="001E43BB"/>
    <w:rsid w:val="002066A9"/>
    <w:rsid w:val="00210777"/>
    <w:rsid w:val="002630F5"/>
    <w:rsid w:val="002B44F5"/>
    <w:rsid w:val="002B7A45"/>
    <w:rsid w:val="002C05CD"/>
    <w:rsid w:val="002E3999"/>
    <w:rsid w:val="00327EBC"/>
    <w:rsid w:val="00336CCE"/>
    <w:rsid w:val="003621B7"/>
    <w:rsid w:val="003924C1"/>
    <w:rsid w:val="003B570A"/>
    <w:rsid w:val="003C3BAE"/>
    <w:rsid w:val="003D384F"/>
    <w:rsid w:val="003D55CA"/>
    <w:rsid w:val="003E36A5"/>
    <w:rsid w:val="00402444"/>
    <w:rsid w:val="00410117"/>
    <w:rsid w:val="00450C00"/>
    <w:rsid w:val="0046238F"/>
    <w:rsid w:val="0046585F"/>
    <w:rsid w:val="004770C5"/>
    <w:rsid w:val="00491E02"/>
    <w:rsid w:val="004963C3"/>
    <w:rsid w:val="004D0506"/>
    <w:rsid w:val="004D76E4"/>
    <w:rsid w:val="00505861"/>
    <w:rsid w:val="00521B89"/>
    <w:rsid w:val="00535879"/>
    <w:rsid w:val="00540CD1"/>
    <w:rsid w:val="00576EA7"/>
    <w:rsid w:val="005A5306"/>
    <w:rsid w:val="005B26AE"/>
    <w:rsid w:val="005F0C00"/>
    <w:rsid w:val="00643126"/>
    <w:rsid w:val="00671A37"/>
    <w:rsid w:val="00676220"/>
    <w:rsid w:val="0068218E"/>
    <w:rsid w:val="006950DA"/>
    <w:rsid w:val="006C0FAF"/>
    <w:rsid w:val="006F1CC9"/>
    <w:rsid w:val="0070491B"/>
    <w:rsid w:val="00734BD4"/>
    <w:rsid w:val="00794131"/>
    <w:rsid w:val="007A181E"/>
    <w:rsid w:val="007E0C88"/>
    <w:rsid w:val="007F2824"/>
    <w:rsid w:val="00803306"/>
    <w:rsid w:val="00826019"/>
    <w:rsid w:val="00863E49"/>
    <w:rsid w:val="008737C0"/>
    <w:rsid w:val="008745C1"/>
    <w:rsid w:val="008767EE"/>
    <w:rsid w:val="008A2F7D"/>
    <w:rsid w:val="008B59E7"/>
    <w:rsid w:val="008E3359"/>
    <w:rsid w:val="009002DB"/>
    <w:rsid w:val="00927414"/>
    <w:rsid w:val="00936122"/>
    <w:rsid w:val="00940B7E"/>
    <w:rsid w:val="009517AD"/>
    <w:rsid w:val="00957EBF"/>
    <w:rsid w:val="00961AAA"/>
    <w:rsid w:val="009C5781"/>
    <w:rsid w:val="009D3786"/>
    <w:rsid w:val="009D70AC"/>
    <w:rsid w:val="009F0408"/>
    <w:rsid w:val="00A04470"/>
    <w:rsid w:val="00A56044"/>
    <w:rsid w:val="00A662A8"/>
    <w:rsid w:val="00A75717"/>
    <w:rsid w:val="00AD663A"/>
    <w:rsid w:val="00AE3F15"/>
    <w:rsid w:val="00AF0B71"/>
    <w:rsid w:val="00B17731"/>
    <w:rsid w:val="00B26784"/>
    <w:rsid w:val="00B36F53"/>
    <w:rsid w:val="00B52DB8"/>
    <w:rsid w:val="00B663F5"/>
    <w:rsid w:val="00B76E39"/>
    <w:rsid w:val="00BC6B7B"/>
    <w:rsid w:val="00C01472"/>
    <w:rsid w:val="00C066AA"/>
    <w:rsid w:val="00C2269E"/>
    <w:rsid w:val="00C3669F"/>
    <w:rsid w:val="00C70A38"/>
    <w:rsid w:val="00C72D47"/>
    <w:rsid w:val="00CA0495"/>
    <w:rsid w:val="00CF515F"/>
    <w:rsid w:val="00D14473"/>
    <w:rsid w:val="00D248F0"/>
    <w:rsid w:val="00D369E5"/>
    <w:rsid w:val="00D54260"/>
    <w:rsid w:val="00D6622D"/>
    <w:rsid w:val="00D91274"/>
    <w:rsid w:val="00DA69E8"/>
    <w:rsid w:val="00DB2FEF"/>
    <w:rsid w:val="00DF73F8"/>
    <w:rsid w:val="00E04082"/>
    <w:rsid w:val="00E14A14"/>
    <w:rsid w:val="00E27262"/>
    <w:rsid w:val="00E430F9"/>
    <w:rsid w:val="00E43976"/>
    <w:rsid w:val="00E5177A"/>
    <w:rsid w:val="00E53A70"/>
    <w:rsid w:val="00E96997"/>
    <w:rsid w:val="00EB539F"/>
    <w:rsid w:val="00ED3FEA"/>
    <w:rsid w:val="00F10983"/>
    <w:rsid w:val="00F50B8A"/>
    <w:rsid w:val="00F556D5"/>
    <w:rsid w:val="00F67111"/>
    <w:rsid w:val="00F77592"/>
    <w:rsid w:val="00FA66F0"/>
    <w:rsid w:val="00FA693A"/>
    <w:rsid w:val="00FC3A19"/>
    <w:rsid w:val="00FE2FA0"/>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8218E"/>
    <w:pPr>
      <w:spacing w:before="120"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73F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765520">
      <w:bodyDiv w:val="1"/>
      <w:marLeft w:val="0"/>
      <w:marRight w:val="0"/>
      <w:marTop w:val="0"/>
      <w:marBottom w:val="0"/>
      <w:divBdr>
        <w:top w:val="none" w:sz="0" w:space="0" w:color="auto"/>
        <w:left w:val="none" w:sz="0" w:space="0" w:color="auto"/>
        <w:bottom w:val="none" w:sz="0" w:space="0" w:color="auto"/>
        <w:right w:val="none" w:sz="0" w:space="0" w:color="auto"/>
      </w:divBdr>
    </w:div>
    <w:div w:id="545798502">
      <w:bodyDiv w:val="1"/>
      <w:marLeft w:val="0"/>
      <w:marRight w:val="0"/>
      <w:marTop w:val="0"/>
      <w:marBottom w:val="0"/>
      <w:divBdr>
        <w:top w:val="none" w:sz="0" w:space="0" w:color="auto"/>
        <w:left w:val="none" w:sz="0" w:space="0" w:color="auto"/>
        <w:bottom w:val="none" w:sz="0" w:space="0" w:color="auto"/>
        <w:right w:val="none" w:sz="0" w:space="0" w:color="auto"/>
      </w:divBdr>
    </w:div>
    <w:div w:id="592202468">
      <w:bodyDiv w:val="1"/>
      <w:marLeft w:val="0"/>
      <w:marRight w:val="0"/>
      <w:marTop w:val="0"/>
      <w:marBottom w:val="0"/>
      <w:divBdr>
        <w:top w:val="none" w:sz="0" w:space="0" w:color="auto"/>
        <w:left w:val="none" w:sz="0" w:space="0" w:color="auto"/>
        <w:bottom w:val="none" w:sz="0" w:space="0" w:color="auto"/>
        <w:right w:val="none" w:sz="0" w:space="0" w:color="auto"/>
      </w:divBdr>
      <w:divsChild>
        <w:div w:id="836698146">
          <w:marLeft w:val="0"/>
          <w:marRight w:val="0"/>
          <w:marTop w:val="0"/>
          <w:marBottom w:val="0"/>
          <w:divBdr>
            <w:top w:val="none" w:sz="0" w:space="0" w:color="auto"/>
            <w:left w:val="none" w:sz="0" w:space="0" w:color="auto"/>
            <w:bottom w:val="none" w:sz="0" w:space="0" w:color="auto"/>
            <w:right w:val="none" w:sz="0" w:space="0" w:color="auto"/>
          </w:divBdr>
        </w:div>
      </w:divsChild>
    </w:div>
    <w:div w:id="721834764">
      <w:bodyDiv w:val="1"/>
      <w:marLeft w:val="0"/>
      <w:marRight w:val="0"/>
      <w:marTop w:val="0"/>
      <w:marBottom w:val="0"/>
      <w:divBdr>
        <w:top w:val="none" w:sz="0" w:space="0" w:color="auto"/>
        <w:left w:val="none" w:sz="0" w:space="0" w:color="auto"/>
        <w:bottom w:val="none" w:sz="0" w:space="0" w:color="auto"/>
        <w:right w:val="none" w:sz="0" w:space="0" w:color="auto"/>
      </w:divBdr>
      <w:divsChild>
        <w:div w:id="836194748">
          <w:marLeft w:val="0"/>
          <w:marRight w:val="0"/>
          <w:marTop w:val="0"/>
          <w:marBottom w:val="0"/>
          <w:divBdr>
            <w:top w:val="none" w:sz="0" w:space="0" w:color="auto"/>
            <w:left w:val="none" w:sz="0" w:space="0" w:color="auto"/>
            <w:bottom w:val="none" w:sz="0" w:space="0" w:color="auto"/>
            <w:right w:val="none" w:sz="0" w:space="0" w:color="auto"/>
          </w:divBdr>
          <w:divsChild>
            <w:div w:id="1159157377">
              <w:marLeft w:val="0"/>
              <w:marRight w:val="0"/>
              <w:marTop w:val="0"/>
              <w:marBottom w:val="0"/>
              <w:divBdr>
                <w:top w:val="none" w:sz="0" w:space="0" w:color="auto"/>
                <w:left w:val="none" w:sz="0" w:space="0" w:color="auto"/>
                <w:bottom w:val="none" w:sz="0" w:space="0" w:color="auto"/>
                <w:right w:val="none" w:sz="0" w:space="0" w:color="auto"/>
              </w:divBdr>
              <w:divsChild>
                <w:div w:id="1867910584">
                  <w:marLeft w:val="0"/>
                  <w:marRight w:val="0"/>
                  <w:marTop w:val="0"/>
                  <w:marBottom w:val="0"/>
                  <w:divBdr>
                    <w:top w:val="none" w:sz="0" w:space="0" w:color="auto"/>
                    <w:left w:val="none" w:sz="0" w:space="0" w:color="auto"/>
                    <w:bottom w:val="none" w:sz="0" w:space="0" w:color="auto"/>
                    <w:right w:val="none" w:sz="0" w:space="0" w:color="auto"/>
                  </w:divBdr>
                  <w:divsChild>
                    <w:div w:id="159023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95946">
      <w:bodyDiv w:val="1"/>
      <w:marLeft w:val="0"/>
      <w:marRight w:val="0"/>
      <w:marTop w:val="0"/>
      <w:marBottom w:val="0"/>
      <w:divBdr>
        <w:top w:val="none" w:sz="0" w:space="0" w:color="auto"/>
        <w:left w:val="none" w:sz="0" w:space="0" w:color="auto"/>
        <w:bottom w:val="none" w:sz="0" w:space="0" w:color="auto"/>
        <w:right w:val="none" w:sz="0" w:space="0" w:color="auto"/>
      </w:divBdr>
      <w:divsChild>
        <w:div w:id="738866591">
          <w:marLeft w:val="0"/>
          <w:marRight w:val="0"/>
          <w:marTop w:val="0"/>
          <w:marBottom w:val="0"/>
          <w:divBdr>
            <w:top w:val="none" w:sz="0" w:space="0" w:color="auto"/>
            <w:left w:val="none" w:sz="0" w:space="0" w:color="auto"/>
            <w:bottom w:val="none" w:sz="0" w:space="0" w:color="auto"/>
            <w:right w:val="none" w:sz="0" w:space="0" w:color="auto"/>
          </w:divBdr>
        </w:div>
      </w:divsChild>
    </w:div>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1120882080">
      <w:bodyDiv w:val="1"/>
      <w:marLeft w:val="0"/>
      <w:marRight w:val="0"/>
      <w:marTop w:val="0"/>
      <w:marBottom w:val="0"/>
      <w:divBdr>
        <w:top w:val="none" w:sz="0" w:space="0" w:color="auto"/>
        <w:left w:val="none" w:sz="0" w:space="0" w:color="auto"/>
        <w:bottom w:val="none" w:sz="0" w:space="0" w:color="auto"/>
        <w:right w:val="none" w:sz="0" w:space="0" w:color="auto"/>
      </w:divBdr>
      <w:divsChild>
        <w:div w:id="1320957801">
          <w:marLeft w:val="0"/>
          <w:marRight w:val="0"/>
          <w:marTop w:val="0"/>
          <w:marBottom w:val="0"/>
          <w:divBdr>
            <w:top w:val="none" w:sz="0" w:space="0" w:color="auto"/>
            <w:left w:val="none" w:sz="0" w:space="0" w:color="auto"/>
            <w:bottom w:val="none" w:sz="0" w:space="0" w:color="auto"/>
            <w:right w:val="none" w:sz="0" w:space="0" w:color="auto"/>
          </w:divBdr>
          <w:divsChild>
            <w:div w:id="83453444">
              <w:marLeft w:val="0"/>
              <w:marRight w:val="0"/>
              <w:marTop w:val="0"/>
              <w:marBottom w:val="0"/>
              <w:divBdr>
                <w:top w:val="none" w:sz="0" w:space="0" w:color="auto"/>
                <w:left w:val="none" w:sz="0" w:space="0" w:color="auto"/>
                <w:bottom w:val="none" w:sz="0" w:space="0" w:color="auto"/>
                <w:right w:val="none" w:sz="0" w:space="0" w:color="auto"/>
              </w:divBdr>
              <w:divsChild>
                <w:div w:id="142588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02081">
      <w:bodyDiv w:val="1"/>
      <w:marLeft w:val="0"/>
      <w:marRight w:val="0"/>
      <w:marTop w:val="0"/>
      <w:marBottom w:val="0"/>
      <w:divBdr>
        <w:top w:val="none" w:sz="0" w:space="0" w:color="auto"/>
        <w:left w:val="none" w:sz="0" w:space="0" w:color="auto"/>
        <w:bottom w:val="none" w:sz="0" w:space="0" w:color="auto"/>
        <w:right w:val="none" w:sz="0" w:space="0" w:color="auto"/>
      </w:divBdr>
    </w:div>
    <w:div w:id="1157265268">
      <w:bodyDiv w:val="1"/>
      <w:marLeft w:val="0"/>
      <w:marRight w:val="0"/>
      <w:marTop w:val="0"/>
      <w:marBottom w:val="0"/>
      <w:divBdr>
        <w:top w:val="none" w:sz="0" w:space="0" w:color="auto"/>
        <w:left w:val="none" w:sz="0" w:space="0" w:color="auto"/>
        <w:bottom w:val="none" w:sz="0" w:space="0" w:color="auto"/>
        <w:right w:val="none" w:sz="0" w:space="0" w:color="auto"/>
      </w:divBdr>
      <w:divsChild>
        <w:div w:id="1982029208">
          <w:marLeft w:val="0"/>
          <w:marRight w:val="0"/>
          <w:marTop w:val="0"/>
          <w:marBottom w:val="0"/>
          <w:divBdr>
            <w:top w:val="none" w:sz="0" w:space="0" w:color="auto"/>
            <w:left w:val="none" w:sz="0" w:space="0" w:color="auto"/>
            <w:bottom w:val="none" w:sz="0" w:space="0" w:color="auto"/>
            <w:right w:val="none" w:sz="0" w:space="0" w:color="auto"/>
          </w:divBdr>
          <w:divsChild>
            <w:div w:id="173302470">
              <w:marLeft w:val="0"/>
              <w:marRight w:val="0"/>
              <w:marTop w:val="0"/>
              <w:marBottom w:val="0"/>
              <w:divBdr>
                <w:top w:val="none" w:sz="0" w:space="0" w:color="auto"/>
                <w:left w:val="none" w:sz="0" w:space="0" w:color="auto"/>
                <w:bottom w:val="none" w:sz="0" w:space="0" w:color="auto"/>
                <w:right w:val="none" w:sz="0" w:space="0" w:color="auto"/>
              </w:divBdr>
              <w:divsChild>
                <w:div w:id="8657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08500">
      <w:bodyDiv w:val="1"/>
      <w:marLeft w:val="0"/>
      <w:marRight w:val="0"/>
      <w:marTop w:val="0"/>
      <w:marBottom w:val="0"/>
      <w:divBdr>
        <w:top w:val="none" w:sz="0" w:space="0" w:color="auto"/>
        <w:left w:val="none" w:sz="0" w:space="0" w:color="auto"/>
        <w:bottom w:val="none" w:sz="0" w:space="0" w:color="auto"/>
        <w:right w:val="none" w:sz="0" w:space="0" w:color="auto"/>
      </w:divBdr>
      <w:divsChild>
        <w:div w:id="47338010">
          <w:marLeft w:val="0"/>
          <w:marRight w:val="0"/>
          <w:marTop w:val="0"/>
          <w:marBottom w:val="0"/>
          <w:divBdr>
            <w:top w:val="none" w:sz="0" w:space="0" w:color="auto"/>
            <w:left w:val="none" w:sz="0" w:space="0" w:color="auto"/>
            <w:bottom w:val="none" w:sz="0" w:space="0" w:color="auto"/>
            <w:right w:val="none" w:sz="0" w:space="0" w:color="auto"/>
          </w:divBdr>
          <w:divsChild>
            <w:div w:id="277102002">
              <w:marLeft w:val="0"/>
              <w:marRight w:val="0"/>
              <w:marTop w:val="0"/>
              <w:marBottom w:val="0"/>
              <w:divBdr>
                <w:top w:val="none" w:sz="0" w:space="0" w:color="auto"/>
                <w:left w:val="none" w:sz="0" w:space="0" w:color="auto"/>
                <w:bottom w:val="none" w:sz="0" w:space="0" w:color="auto"/>
                <w:right w:val="none" w:sz="0" w:space="0" w:color="auto"/>
              </w:divBdr>
              <w:divsChild>
                <w:div w:id="1152138418">
                  <w:marLeft w:val="0"/>
                  <w:marRight w:val="0"/>
                  <w:marTop w:val="0"/>
                  <w:marBottom w:val="0"/>
                  <w:divBdr>
                    <w:top w:val="none" w:sz="0" w:space="0" w:color="auto"/>
                    <w:left w:val="none" w:sz="0" w:space="0" w:color="auto"/>
                    <w:bottom w:val="none" w:sz="0" w:space="0" w:color="auto"/>
                    <w:right w:val="none" w:sz="0" w:space="0" w:color="auto"/>
                  </w:divBdr>
                  <w:divsChild>
                    <w:div w:id="17025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704068">
      <w:bodyDiv w:val="1"/>
      <w:marLeft w:val="0"/>
      <w:marRight w:val="0"/>
      <w:marTop w:val="0"/>
      <w:marBottom w:val="0"/>
      <w:divBdr>
        <w:top w:val="none" w:sz="0" w:space="0" w:color="auto"/>
        <w:left w:val="none" w:sz="0" w:space="0" w:color="auto"/>
        <w:bottom w:val="none" w:sz="0" w:space="0" w:color="auto"/>
        <w:right w:val="none" w:sz="0" w:space="0" w:color="auto"/>
      </w:divBdr>
      <w:divsChild>
        <w:div w:id="2052874502">
          <w:marLeft w:val="0"/>
          <w:marRight w:val="0"/>
          <w:marTop w:val="0"/>
          <w:marBottom w:val="0"/>
          <w:divBdr>
            <w:top w:val="none" w:sz="0" w:space="0" w:color="auto"/>
            <w:left w:val="none" w:sz="0" w:space="0" w:color="auto"/>
            <w:bottom w:val="none" w:sz="0" w:space="0" w:color="auto"/>
            <w:right w:val="none" w:sz="0" w:space="0" w:color="auto"/>
          </w:divBdr>
          <w:divsChild>
            <w:div w:id="389966905">
              <w:marLeft w:val="0"/>
              <w:marRight w:val="0"/>
              <w:marTop w:val="0"/>
              <w:marBottom w:val="0"/>
              <w:divBdr>
                <w:top w:val="none" w:sz="0" w:space="0" w:color="auto"/>
                <w:left w:val="none" w:sz="0" w:space="0" w:color="auto"/>
                <w:bottom w:val="none" w:sz="0" w:space="0" w:color="auto"/>
                <w:right w:val="none" w:sz="0" w:space="0" w:color="auto"/>
              </w:divBdr>
              <w:divsChild>
                <w:div w:id="617488580">
                  <w:marLeft w:val="0"/>
                  <w:marRight w:val="0"/>
                  <w:marTop w:val="0"/>
                  <w:marBottom w:val="0"/>
                  <w:divBdr>
                    <w:top w:val="none" w:sz="0" w:space="0" w:color="auto"/>
                    <w:left w:val="none" w:sz="0" w:space="0" w:color="auto"/>
                    <w:bottom w:val="none" w:sz="0" w:space="0" w:color="auto"/>
                    <w:right w:val="none" w:sz="0" w:space="0" w:color="auto"/>
                  </w:divBdr>
                  <w:divsChild>
                    <w:div w:id="5747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839451">
      <w:bodyDiv w:val="1"/>
      <w:marLeft w:val="0"/>
      <w:marRight w:val="0"/>
      <w:marTop w:val="0"/>
      <w:marBottom w:val="0"/>
      <w:divBdr>
        <w:top w:val="none" w:sz="0" w:space="0" w:color="auto"/>
        <w:left w:val="none" w:sz="0" w:space="0" w:color="auto"/>
        <w:bottom w:val="none" w:sz="0" w:space="0" w:color="auto"/>
        <w:right w:val="none" w:sz="0" w:space="0" w:color="auto"/>
      </w:divBdr>
      <w:divsChild>
        <w:div w:id="1023478997">
          <w:marLeft w:val="0"/>
          <w:marRight w:val="0"/>
          <w:marTop w:val="0"/>
          <w:marBottom w:val="0"/>
          <w:divBdr>
            <w:top w:val="none" w:sz="0" w:space="0" w:color="auto"/>
            <w:left w:val="none" w:sz="0" w:space="0" w:color="auto"/>
            <w:bottom w:val="none" w:sz="0" w:space="0" w:color="auto"/>
            <w:right w:val="none" w:sz="0" w:space="0" w:color="auto"/>
          </w:divBdr>
          <w:divsChild>
            <w:div w:id="651759972">
              <w:marLeft w:val="0"/>
              <w:marRight w:val="0"/>
              <w:marTop w:val="0"/>
              <w:marBottom w:val="0"/>
              <w:divBdr>
                <w:top w:val="none" w:sz="0" w:space="0" w:color="auto"/>
                <w:left w:val="none" w:sz="0" w:space="0" w:color="auto"/>
                <w:bottom w:val="none" w:sz="0" w:space="0" w:color="auto"/>
                <w:right w:val="none" w:sz="0" w:space="0" w:color="auto"/>
              </w:divBdr>
              <w:divsChild>
                <w:div w:id="1533954925">
                  <w:marLeft w:val="0"/>
                  <w:marRight w:val="0"/>
                  <w:marTop w:val="0"/>
                  <w:marBottom w:val="0"/>
                  <w:divBdr>
                    <w:top w:val="none" w:sz="0" w:space="0" w:color="auto"/>
                    <w:left w:val="none" w:sz="0" w:space="0" w:color="auto"/>
                    <w:bottom w:val="none" w:sz="0" w:space="0" w:color="auto"/>
                    <w:right w:val="none" w:sz="0" w:space="0" w:color="auto"/>
                  </w:divBdr>
                  <w:divsChild>
                    <w:div w:id="181872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21728">
      <w:bodyDiv w:val="1"/>
      <w:marLeft w:val="0"/>
      <w:marRight w:val="0"/>
      <w:marTop w:val="0"/>
      <w:marBottom w:val="0"/>
      <w:divBdr>
        <w:top w:val="none" w:sz="0" w:space="0" w:color="auto"/>
        <w:left w:val="none" w:sz="0" w:space="0" w:color="auto"/>
        <w:bottom w:val="none" w:sz="0" w:space="0" w:color="auto"/>
        <w:right w:val="none" w:sz="0" w:space="0" w:color="auto"/>
      </w:divBdr>
    </w:div>
    <w:div w:id="1521090778">
      <w:bodyDiv w:val="1"/>
      <w:marLeft w:val="0"/>
      <w:marRight w:val="0"/>
      <w:marTop w:val="0"/>
      <w:marBottom w:val="0"/>
      <w:divBdr>
        <w:top w:val="none" w:sz="0" w:space="0" w:color="auto"/>
        <w:left w:val="none" w:sz="0" w:space="0" w:color="auto"/>
        <w:bottom w:val="none" w:sz="0" w:space="0" w:color="auto"/>
        <w:right w:val="none" w:sz="0" w:space="0" w:color="auto"/>
      </w:divBdr>
      <w:divsChild>
        <w:div w:id="1194877901">
          <w:marLeft w:val="0"/>
          <w:marRight w:val="0"/>
          <w:marTop w:val="0"/>
          <w:marBottom w:val="0"/>
          <w:divBdr>
            <w:top w:val="none" w:sz="0" w:space="0" w:color="auto"/>
            <w:left w:val="none" w:sz="0" w:space="0" w:color="auto"/>
            <w:bottom w:val="none" w:sz="0" w:space="0" w:color="auto"/>
            <w:right w:val="none" w:sz="0" w:space="0" w:color="auto"/>
          </w:divBdr>
        </w:div>
      </w:divsChild>
    </w:div>
    <w:div w:id="1523469335">
      <w:bodyDiv w:val="1"/>
      <w:marLeft w:val="0"/>
      <w:marRight w:val="0"/>
      <w:marTop w:val="0"/>
      <w:marBottom w:val="0"/>
      <w:divBdr>
        <w:top w:val="none" w:sz="0" w:space="0" w:color="auto"/>
        <w:left w:val="none" w:sz="0" w:space="0" w:color="auto"/>
        <w:bottom w:val="none" w:sz="0" w:space="0" w:color="auto"/>
        <w:right w:val="none" w:sz="0" w:space="0" w:color="auto"/>
      </w:divBdr>
      <w:divsChild>
        <w:div w:id="288249481">
          <w:marLeft w:val="0"/>
          <w:marRight w:val="0"/>
          <w:marTop w:val="0"/>
          <w:marBottom w:val="0"/>
          <w:divBdr>
            <w:top w:val="none" w:sz="0" w:space="0" w:color="auto"/>
            <w:left w:val="none" w:sz="0" w:space="0" w:color="auto"/>
            <w:bottom w:val="none" w:sz="0" w:space="0" w:color="auto"/>
            <w:right w:val="none" w:sz="0" w:space="0" w:color="auto"/>
          </w:divBdr>
          <w:divsChild>
            <w:div w:id="142083957">
              <w:marLeft w:val="0"/>
              <w:marRight w:val="0"/>
              <w:marTop w:val="0"/>
              <w:marBottom w:val="0"/>
              <w:divBdr>
                <w:top w:val="none" w:sz="0" w:space="0" w:color="auto"/>
                <w:left w:val="none" w:sz="0" w:space="0" w:color="auto"/>
                <w:bottom w:val="none" w:sz="0" w:space="0" w:color="auto"/>
                <w:right w:val="none" w:sz="0" w:space="0" w:color="auto"/>
              </w:divBdr>
              <w:divsChild>
                <w:div w:id="1606035836">
                  <w:marLeft w:val="0"/>
                  <w:marRight w:val="0"/>
                  <w:marTop w:val="0"/>
                  <w:marBottom w:val="0"/>
                  <w:divBdr>
                    <w:top w:val="none" w:sz="0" w:space="0" w:color="auto"/>
                    <w:left w:val="none" w:sz="0" w:space="0" w:color="auto"/>
                    <w:bottom w:val="none" w:sz="0" w:space="0" w:color="auto"/>
                    <w:right w:val="none" w:sz="0" w:space="0" w:color="auto"/>
                  </w:divBdr>
                  <w:divsChild>
                    <w:div w:id="4193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75221">
      <w:bodyDiv w:val="1"/>
      <w:marLeft w:val="0"/>
      <w:marRight w:val="0"/>
      <w:marTop w:val="0"/>
      <w:marBottom w:val="0"/>
      <w:divBdr>
        <w:top w:val="none" w:sz="0" w:space="0" w:color="auto"/>
        <w:left w:val="none" w:sz="0" w:space="0" w:color="auto"/>
        <w:bottom w:val="none" w:sz="0" w:space="0" w:color="auto"/>
        <w:right w:val="none" w:sz="0" w:space="0" w:color="auto"/>
      </w:divBdr>
      <w:divsChild>
        <w:div w:id="1604220915">
          <w:marLeft w:val="0"/>
          <w:marRight w:val="0"/>
          <w:marTop w:val="0"/>
          <w:marBottom w:val="0"/>
          <w:divBdr>
            <w:top w:val="none" w:sz="0" w:space="0" w:color="auto"/>
            <w:left w:val="none" w:sz="0" w:space="0" w:color="auto"/>
            <w:bottom w:val="none" w:sz="0" w:space="0" w:color="auto"/>
            <w:right w:val="none" w:sz="0" w:space="0" w:color="auto"/>
          </w:divBdr>
          <w:divsChild>
            <w:div w:id="864633653">
              <w:marLeft w:val="0"/>
              <w:marRight w:val="0"/>
              <w:marTop w:val="0"/>
              <w:marBottom w:val="0"/>
              <w:divBdr>
                <w:top w:val="none" w:sz="0" w:space="0" w:color="auto"/>
                <w:left w:val="none" w:sz="0" w:space="0" w:color="auto"/>
                <w:bottom w:val="none" w:sz="0" w:space="0" w:color="auto"/>
                <w:right w:val="none" w:sz="0" w:space="0" w:color="auto"/>
              </w:divBdr>
              <w:divsChild>
                <w:div w:id="2114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1541">
      <w:bodyDiv w:val="1"/>
      <w:marLeft w:val="0"/>
      <w:marRight w:val="0"/>
      <w:marTop w:val="0"/>
      <w:marBottom w:val="0"/>
      <w:divBdr>
        <w:top w:val="none" w:sz="0" w:space="0" w:color="auto"/>
        <w:left w:val="none" w:sz="0" w:space="0" w:color="auto"/>
        <w:bottom w:val="none" w:sz="0" w:space="0" w:color="auto"/>
        <w:right w:val="none" w:sz="0" w:space="0" w:color="auto"/>
      </w:divBdr>
      <w:divsChild>
        <w:div w:id="898126156">
          <w:marLeft w:val="0"/>
          <w:marRight w:val="0"/>
          <w:marTop w:val="0"/>
          <w:marBottom w:val="0"/>
          <w:divBdr>
            <w:top w:val="none" w:sz="0" w:space="0" w:color="auto"/>
            <w:left w:val="none" w:sz="0" w:space="0" w:color="auto"/>
            <w:bottom w:val="none" w:sz="0" w:space="0" w:color="auto"/>
            <w:right w:val="none" w:sz="0" w:space="0" w:color="auto"/>
          </w:divBdr>
          <w:divsChild>
            <w:div w:id="1532763583">
              <w:marLeft w:val="0"/>
              <w:marRight w:val="0"/>
              <w:marTop w:val="0"/>
              <w:marBottom w:val="0"/>
              <w:divBdr>
                <w:top w:val="none" w:sz="0" w:space="0" w:color="auto"/>
                <w:left w:val="none" w:sz="0" w:space="0" w:color="auto"/>
                <w:bottom w:val="none" w:sz="0" w:space="0" w:color="auto"/>
                <w:right w:val="none" w:sz="0" w:space="0" w:color="auto"/>
              </w:divBdr>
              <w:divsChild>
                <w:div w:id="2783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03236">
      <w:bodyDiv w:val="1"/>
      <w:marLeft w:val="0"/>
      <w:marRight w:val="0"/>
      <w:marTop w:val="0"/>
      <w:marBottom w:val="0"/>
      <w:divBdr>
        <w:top w:val="none" w:sz="0" w:space="0" w:color="auto"/>
        <w:left w:val="none" w:sz="0" w:space="0" w:color="auto"/>
        <w:bottom w:val="none" w:sz="0" w:space="0" w:color="auto"/>
        <w:right w:val="none" w:sz="0" w:space="0" w:color="auto"/>
      </w:divBdr>
    </w:div>
    <w:div w:id="1968778826">
      <w:bodyDiv w:val="1"/>
      <w:marLeft w:val="0"/>
      <w:marRight w:val="0"/>
      <w:marTop w:val="0"/>
      <w:marBottom w:val="0"/>
      <w:divBdr>
        <w:top w:val="none" w:sz="0" w:space="0" w:color="auto"/>
        <w:left w:val="none" w:sz="0" w:space="0" w:color="auto"/>
        <w:bottom w:val="none" w:sz="0" w:space="0" w:color="auto"/>
        <w:right w:val="none" w:sz="0" w:space="0" w:color="auto"/>
      </w:divBdr>
      <w:divsChild>
        <w:div w:id="1595555907">
          <w:marLeft w:val="0"/>
          <w:marRight w:val="0"/>
          <w:marTop w:val="0"/>
          <w:marBottom w:val="0"/>
          <w:divBdr>
            <w:top w:val="none" w:sz="0" w:space="0" w:color="auto"/>
            <w:left w:val="none" w:sz="0" w:space="0" w:color="auto"/>
            <w:bottom w:val="none" w:sz="0" w:space="0" w:color="auto"/>
            <w:right w:val="none" w:sz="0" w:space="0" w:color="auto"/>
          </w:divBdr>
        </w:div>
      </w:divsChild>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rldbioenergy.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orldbioenergy.org/bioenergy-magazine"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orldbioenergy.org/benefits" TargetMode="External"/><Relationship Id="rId4" Type="http://schemas.openxmlformats.org/officeDocument/2006/relationships/webSettings" Target="webSettings.xml"/><Relationship Id="rId9" Type="http://schemas.openxmlformats.org/officeDocument/2006/relationships/hyperlink" Target="http://www.worldbioenerg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Bharadwaj Kummamuru</cp:lastModifiedBy>
  <cp:revision>55</cp:revision>
  <dcterms:created xsi:type="dcterms:W3CDTF">2018-06-27T06:53:00Z</dcterms:created>
  <dcterms:modified xsi:type="dcterms:W3CDTF">2018-10-08T07:43:00Z</dcterms:modified>
</cp:coreProperties>
</file>